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D018AD" w:rsidRDefault="002F76E3" w:rsidP="002F76E3">
      <w:pPr>
        <w:jc w:val="center"/>
        <w:rPr>
          <w:rFonts w:ascii="GHEA Grapalat" w:hAnsi="GHEA Grapalat"/>
        </w:rPr>
      </w:pPr>
      <w:r w:rsidRPr="00D018AD">
        <w:rPr>
          <w:rFonts w:ascii="GHEA Grapalat" w:hAnsi="GHEA Grapalat"/>
          <w:b/>
          <w:bCs/>
          <w:lang w:val="hy-AM"/>
        </w:rPr>
        <w:t>ՀՐԱՊԱՐԱԿԱՅԻՆ  ԾԱՆՈւՑՈւՄ</w:t>
      </w:r>
    </w:p>
    <w:p w14:paraId="5A4A911A" w14:textId="5FCE0458" w:rsidR="002F76E3" w:rsidRPr="001B2587" w:rsidRDefault="002F76E3" w:rsidP="002F76E3">
      <w:pPr>
        <w:ind w:firstLine="720"/>
        <w:jc w:val="both"/>
        <w:rPr>
          <w:rFonts w:ascii="GHEA Grapalat" w:hAnsi="GHEA Grapalat"/>
          <w:b/>
          <w:bCs/>
          <w:lang w:val="hy-AM"/>
        </w:rPr>
      </w:pPr>
      <w:r w:rsidRPr="00D018A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Pr="001B2587">
        <w:rPr>
          <w:rFonts w:ascii="GHEA Grapalat" w:hAnsi="GHEA Grapalat"/>
          <w:b/>
          <w:bCs/>
          <w:lang w:val="hy-AM"/>
        </w:rPr>
        <w:t>202</w:t>
      </w:r>
      <w:r w:rsidR="00772125">
        <w:rPr>
          <w:rFonts w:ascii="GHEA Grapalat" w:hAnsi="GHEA Grapalat"/>
          <w:b/>
          <w:bCs/>
          <w:lang w:val="hy-AM"/>
        </w:rPr>
        <w:t>6</w:t>
      </w:r>
      <w:r w:rsidRPr="001B2587">
        <w:rPr>
          <w:rFonts w:ascii="GHEA Grapalat" w:hAnsi="GHEA Grapalat"/>
          <w:b/>
          <w:bCs/>
          <w:lang w:val="hy-AM"/>
        </w:rPr>
        <w:t>թ.</w:t>
      </w:r>
      <w:r w:rsidR="00D6205E">
        <w:rPr>
          <w:rFonts w:ascii="GHEA Grapalat" w:hAnsi="GHEA Grapalat"/>
          <w:b/>
          <w:bCs/>
          <w:lang w:val="hy-AM"/>
        </w:rPr>
        <w:t xml:space="preserve"> </w:t>
      </w:r>
      <w:r w:rsidR="00181E73">
        <w:rPr>
          <w:rFonts w:ascii="GHEA Grapalat" w:hAnsi="GHEA Grapalat"/>
          <w:b/>
          <w:bCs/>
          <w:lang w:val="hy-AM"/>
        </w:rPr>
        <w:t>հու</w:t>
      </w:r>
      <w:r w:rsidR="007E641D">
        <w:rPr>
          <w:rFonts w:ascii="GHEA Grapalat" w:hAnsi="GHEA Grapalat"/>
          <w:b/>
          <w:bCs/>
          <w:lang w:val="hy-AM"/>
        </w:rPr>
        <w:t>լ</w:t>
      </w:r>
      <w:r w:rsidR="00181E73">
        <w:rPr>
          <w:rFonts w:ascii="GHEA Grapalat" w:hAnsi="GHEA Grapalat"/>
          <w:b/>
          <w:bCs/>
          <w:lang w:val="hy-AM"/>
        </w:rPr>
        <w:t xml:space="preserve">իսի </w:t>
      </w:r>
      <w:r w:rsidR="00921C4B">
        <w:rPr>
          <w:rFonts w:ascii="GHEA Grapalat" w:hAnsi="GHEA Grapalat"/>
          <w:b/>
          <w:bCs/>
          <w:lang w:val="hy-AM"/>
        </w:rPr>
        <w:t>27</w:t>
      </w:r>
      <w:r w:rsidRPr="001B2587">
        <w:rPr>
          <w:rFonts w:ascii="GHEA Grapalat" w:hAnsi="GHEA Grapalat"/>
          <w:b/>
          <w:bCs/>
          <w:lang w:val="hy-AM"/>
        </w:rPr>
        <w:t xml:space="preserve">-ին, ժամը՝ </w:t>
      </w:r>
      <w:r w:rsidR="00921C4B">
        <w:rPr>
          <w:rFonts w:ascii="GHEA Grapalat" w:hAnsi="GHEA Grapalat"/>
          <w:b/>
          <w:bCs/>
          <w:lang w:val="hy-AM"/>
        </w:rPr>
        <w:t>10</w:t>
      </w:r>
      <w:r w:rsidR="0002251C">
        <w:rPr>
          <w:rFonts w:ascii="GHEA Grapalat" w:hAnsi="GHEA Grapalat"/>
          <w:b/>
          <w:bCs/>
          <w:lang w:val="hy-AM"/>
        </w:rPr>
        <w:t>։</w:t>
      </w:r>
      <w:r w:rsidR="00921C4B">
        <w:rPr>
          <w:rFonts w:ascii="GHEA Grapalat" w:hAnsi="GHEA Grapalat"/>
          <w:b/>
          <w:bCs/>
          <w:lang w:val="hy-AM"/>
        </w:rPr>
        <w:t>2</w:t>
      </w:r>
      <w:r w:rsidR="00D15CCF">
        <w:rPr>
          <w:rFonts w:ascii="GHEA Grapalat" w:hAnsi="GHEA Grapalat"/>
          <w:b/>
          <w:bCs/>
          <w:lang w:val="hy-AM"/>
        </w:rPr>
        <w:t>0</w:t>
      </w:r>
      <w:r w:rsidRPr="001B2587">
        <w:rPr>
          <w:rFonts w:ascii="GHEA Grapalat" w:hAnsi="GHEA Grapalat"/>
          <w:b/>
          <w:bCs/>
          <w:lang w:val="hy-AM"/>
        </w:rPr>
        <w:t>-ին https://www.e-auctions.am կայքի միջոցով։</w:t>
      </w:r>
    </w:p>
    <w:p w14:paraId="79AD7BDE" w14:textId="363A1759" w:rsidR="002F76E3" w:rsidRPr="001B2587" w:rsidRDefault="00BF0B4B" w:rsidP="002F76E3">
      <w:pPr>
        <w:jc w:val="center"/>
        <w:rPr>
          <w:rFonts w:ascii="GHEA Grapalat" w:hAnsi="GHEA Grapalat"/>
          <w:lang w:val="hy-AM"/>
        </w:rPr>
      </w:pPr>
      <w:r w:rsidRPr="00D018AD">
        <w:rPr>
          <w:rFonts w:ascii="GHEA Grapalat" w:hAnsi="GHEA Grapalat"/>
          <w:b/>
          <w:bCs/>
          <w:lang w:val="hy-AM"/>
        </w:rPr>
        <w:t>ԴԱՍԱԿԱՆ</w:t>
      </w:r>
      <w:r w:rsidR="002F76E3" w:rsidRPr="00D018AD">
        <w:rPr>
          <w:rFonts w:ascii="GHEA Grapalat" w:hAnsi="GHEA Grapalat"/>
          <w:b/>
          <w:bCs/>
          <w:lang w:val="hy-AM"/>
        </w:rPr>
        <w:t xml:space="preserve"> ԱՃՈւՐԴՈՎ </w:t>
      </w:r>
      <w:r w:rsidR="00DD242A">
        <w:rPr>
          <w:rFonts w:ascii="GHEA Grapalat" w:hAnsi="GHEA Grapalat"/>
          <w:b/>
          <w:bCs/>
          <w:lang w:val="hy-AM"/>
        </w:rPr>
        <w:t>ՎԱՐՁԱԿԱԼՈՒԹՅԱՆ Է ՏՐԱՄԱԴՐՎՈՒՄ</w:t>
      </w:r>
    </w:p>
    <w:p w14:paraId="0F75E34B" w14:textId="6D1651CB" w:rsidR="002F76E3" w:rsidRPr="00790AFE" w:rsidRDefault="005D72FB" w:rsidP="00790AFE">
      <w:pPr>
        <w:ind w:firstLine="709"/>
        <w:jc w:val="center"/>
        <w:rPr>
          <w:rFonts w:ascii="GHEA Grapalat" w:hAnsi="GHEA Grapalat"/>
          <w:b/>
          <w:bCs/>
          <w:lang w:val="hy-AM"/>
        </w:rPr>
      </w:pPr>
      <w:bookmarkStart w:id="0" w:name="_Hlk181692298"/>
      <w:bookmarkStart w:id="1" w:name="_Hlk181874982"/>
      <w:r w:rsidRPr="00790AFE">
        <w:rPr>
          <w:rFonts w:ascii="GHEA Grapalat" w:hAnsi="GHEA Grapalat"/>
          <w:b/>
          <w:bCs/>
          <w:lang w:val="hy-AM"/>
        </w:rPr>
        <w:t>Ղեկավարվելով ՀՀ կառավարության 2020թ. հունիսի 4-ի թիվ 914-Ն որոշմա</w:t>
      </w:r>
      <w:r w:rsidR="00790AFE" w:rsidRPr="00790AFE">
        <w:rPr>
          <w:rFonts w:ascii="GHEA Grapalat" w:hAnsi="GHEA Grapalat"/>
          <w:b/>
          <w:bCs/>
          <w:lang w:val="hy-AM"/>
        </w:rPr>
        <w:t>մբ</w:t>
      </w:r>
      <w:r w:rsidRPr="00790AFE">
        <w:rPr>
          <w:rFonts w:ascii="GHEA Grapalat" w:hAnsi="GHEA Grapalat"/>
          <w:b/>
          <w:bCs/>
          <w:lang w:val="hy-AM"/>
        </w:rPr>
        <w:t xml:space="preserve"> սահմանված դրույթներով </w:t>
      </w:r>
      <w:r w:rsidR="00790AFE" w:rsidRPr="00790AFE">
        <w:rPr>
          <w:rFonts w:ascii="GHEA Grapalat" w:hAnsi="GHEA Grapalat"/>
          <w:b/>
          <w:bCs/>
          <w:lang w:val="hy-AM"/>
        </w:rPr>
        <w:t>և Պետական գույքի կառավարման կոմիտեի նախագահի 07</w:t>
      </w:r>
      <w:r w:rsidR="00790AFE" w:rsidRPr="00790AFE">
        <w:rPr>
          <w:rFonts w:ascii="MS Mincho" w:eastAsia="MS Mincho" w:hAnsi="MS Mincho" w:cs="MS Mincho" w:hint="eastAsia"/>
          <w:b/>
          <w:bCs/>
          <w:lang w:val="hy-AM"/>
        </w:rPr>
        <w:t>․</w:t>
      </w:r>
      <w:r w:rsidR="00790AFE" w:rsidRPr="00790AFE">
        <w:rPr>
          <w:rFonts w:ascii="GHEA Grapalat" w:hAnsi="GHEA Grapalat"/>
          <w:b/>
          <w:bCs/>
          <w:lang w:val="hy-AM"/>
        </w:rPr>
        <w:t>04</w:t>
      </w:r>
      <w:r w:rsidR="00790AFE" w:rsidRPr="00790AFE">
        <w:rPr>
          <w:rFonts w:ascii="MS Mincho" w:eastAsia="MS Mincho" w:hAnsi="MS Mincho" w:cs="MS Mincho" w:hint="eastAsia"/>
          <w:b/>
          <w:bCs/>
          <w:lang w:val="hy-AM"/>
        </w:rPr>
        <w:t>․</w:t>
      </w:r>
      <w:r w:rsidR="00790AFE" w:rsidRPr="00790AFE">
        <w:rPr>
          <w:rFonts w:ascii="GHEA Grapalat" w:hAnsi="GHEA Grapalat"/>
          <w:b/>
          <w:bCs/>
          <w:lang w:val="hy-AM"/>
        </w:rPr>
        <w:t>2026թ</w:t>
      </w:r>
      <w:r w:rsidR="00790AFE" w:rsidRPr="00790AFE">
        <w:rPr>
          <w:rFonts w:ascii="MS Mincho" w:eastAsia="MS Mincho" w:hAnsi="MS Mincho" w:cs="MS Mincho" w:hint="eastAsia"/>
          <w:b/>
          <w:bCs/>
          <w:lang w:val="hy-AM"/>
        </w:rPr>
        <w:t>․</w:t>
      </w:r>
      <w:r w:rsidR="00790AFE" w:rsidRPr="00790AFE">
        <w:rPr>
          <w:rFonts w:ascii="GHEA Grapalat" w:hAnsi="GHEA Grapalat"/>
          <w:b/>
          <w:bCs/>
          <w:lang w:val="hy-AM"/>
        </w:rPr>
        <w:t xml:space="preserve"> N 172-Ա հրամանով </w:t>
      </w:r>
      <w:r w:rsidR="00FF6F41" w:rsidRPr="00790AFE">
        <w:rPr>
          <w:rFonts w:ascii="GHEA Grapalat" w:hAnsi="GHEA Grapalat"/>
          <w:b/>
          <w:bCs/>
          <w:lang w:val="hy-AM"/>
        </w:rPr>
        <w:t xml:space="preserve">ՀՀ </w:t>
      </w:r>
      <w:r w:rsidR="00181E73" w:rsidRPr="00790AFE">
        <w:rPr>
          <w:rFonts w:ascii="GHEA Grapalat" w:hAnsi="GHEA Grapalat"/>
          <w:b/>
          <w:bCs/>
          <w:lang w:val="hy-AM"/>
        </w:rPr>
        <w:t>ՏԿԵՆ պետական գույքի կառավարման կոմիտեին</w:t>
      </w:r>
      <w:r w:rsidR="00B96019" w:rsidRPr="00790AFE">
        <w:rPr>
          <w:rFonts w:ascii="GHEA Grapalat" w:hAnsi="GHEA Grapalat"/>
          <w:b/>
          <w:bCs/>
          <w:lang w:val="hy-AM"/>
        </w:rPr>
        <w:t xml:space="preserve"> </w:t>
      </w:r>
      <w:r w:rsidR="00FF6F41" w:rsidRPr="00790AFE">
        <w:rPr>
          <w:rFonts w:ascii="GHEA Grapalat" w:hAnsi="GHEA Grapalat"/>
          <w:b/>
          <w:bCs/>
          <w:lang w:val="hy-AM"/>
        </w:rPr>
        <w:t>ամրացված, պետական սեփականություն հանդիսացող անշարժ գույքը</w:t>
      </w:r>
      <w:bookmarkEnd w:id="0"/>
    </w:p>
    <w:tbl>
      <w:tblPr>
        <w:tblW w:w="1512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563"/>
        <w:gridCol w:w="991"/>
        <w:gridCol w:w="1468"/>
        <w:gridCol w:w="870"/>
        <w:gridCol w:w="1358"/>
        <w:gridCol w:w="1358"/>
        <w:gridCol w:w="1604"/>
        <w:gridCol w:w="1604"/>
        <w:gridCol w:w="1358"/>
        <w:gridCol w:w="1109"/>
        <w:gridCol w:w="1110"/>
        <w:gridCol w:w="1277"/>
      </w:tblGrid>
      <w:tr w:rsidR="00125771" w:rsidRPr="00D018AD" w14:paraId="6573C837" w14:textId="77777777" w:rsidTr="008C26D7">
        <w:trPr>
          <w:trHeight w:val="1426"/>
        </w:trPr>
        <w:tc>
          <w:tcPr>
            <w:tcW w:w="450" w:type="dxa"/>
            <w:vAlign w:val="center"/>
            <w:hideMark/>
          </w:tcPr>
          <w:bookmarkEnd w:id="1"/>
          <w:p w14:paraId="57E98A84" w14:textId="77777777" w:rsidR="00125771" w:rsidRPr="009F4C50" w:rsidRDefault="00125771"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Հ/Հ</w:t>
            </w:r>
          </w:p>
        </w:tc>
        <w:tc>
          <w:tcPr>
            <w:tcW w:w="563" w:type="dxa"/>
            <w:vAlign w:val="center"/>
            <w:hideMark/>
          </w:tcPr>
          <w:p w14:paraId="3573C451" w14:textId="321C5FFC" w:rsidR="00125771" w:rsidRPr="009F4C50" w:rsidRDefault="00125771"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Լոտի հերթական համարը</w:t>
            </w:r>
          </w:p>
        </w:tc>
        <w:tc>
          <w:tcPr>
            <w:tcW w:w="991" w:type="dxa"/>
            <w:vAlign w:val="center"/>
            <w:hideMark/>
          </w:tcPr>
          <w:p w14:paraId="353F3383" w14:textId="1FA61582" w:rsidR="00125771" w:rsidRPr="009F4C50" w:rsidRDefault="00125771"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Տարածքի</w:t>
            </w:r>
            <w:r w:rsidRPr="009F4C50">
              <w:rPr>
                <w:rFonts w:ascii="GHEA Grapalat" w:eastAsia="Times New Roman" w:hAnsi="GHEA Grapalat" w:cs="Calibri"/>
                <w:b/>
                <w:bCs/>
                <w:kern w:val="0"/>
                <w:sz w:val="16"/>
                <w:szCs w:val="16"/>
                <w14:ligatures w14:val="none"/>
              </w:rPr>
              <w:t xml:space="preserve"> (լոտի) անվանումը</w:t>
            </w:r>
          </w:p>
        </w:tc>
        <w:tc>
          <w:tcPr>
            <w:tcW w:w="1468" w:type="dxa"/>
            <w:vAlign w:val="center"/>
            <w:hideMark/>
          </w:tcPr>
          <w:p w14:paraId="54A80B7F" w14:textId="77777777" w:rsidR="00125771" w:rsidRPr="009F4C50" w:rsidRDefault="00125771" w:rsidP="00051B8B">
            <w:pPr>
              <w:spacing w:after="0" w:line="240" w:lineRule="auto"/>
              <w:jc w:val="center"/>
              <w:rPr>
                <w:rFonts w:ascii="GHEA Grapalat" w:eastAsia="Times New Roman" w:hAnsi="GHEA Grapalat" w:cs="Calibri"/>
                <w:b/>
                <w:bCs/>
                <w:kern w:val="0"/>
                <w:sz w:val="16"/>
                <w:szCs w:val="16"/>
                <w14:ligatures w14:val="none"/>
              </w:rPr>
            </w:pPr>
            <w:r w:rsidRPr="009F0DD8">
              <w:rPr>
                <w:rFonts w:ascii="GHEA Grapalat" w:eastAsia="Times New Roman" w:hAnsi="GHEA Grapalat" w:cs="Calibri"/>
                <w:b/>
                <w:bCs/>
                <w:kern w:val="0"/>
                <w:sz w:val="18"/>
                <w:szCs w:val="18"/>
                <w14:ligatures w14:val="none"/>
              </w:rPr>
              <w:t>Հասցե</w:t>
            </w:r>
          </w:p>
        </w:tc>
        <w:tc>
          <w:tcPr>
            <w:tcW w:w="870" w:type="dxa"/>
            <w:vAlign w:val="center"/>
            <w:hideMark/>
          </w:tcPr>
          <w:p w14:paraId="6CE3B802" w14:textId="7FF29BBB" w:rsidR="00125771" w:rsidRPr="009F4C50" w:rsidRDefault="00125771"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hAnsi="GHEA Grapalat"/>
                <w:b/>
                <w:bCs/>
                <w:color w:val="000000"/>
                <w:sz w:val="16"/>
                <w:szCs w:val="16"/>
                <w:lang w:val="af-ZA"/>
              </w:rPr>
              <w:t>Տարածքի</w:t>
            </w:r>
            <w:r w:rsidRPr="009F4C50">
              <w:rPr>
                <w:rFonts w:ascii="GHEA Grapalat" w:hAnsi="GHEA Grapalat"/>
                <w:b/>
                <w:bCs/>
                <w:color w:val="000000"/>
                <w:sz w:val="16"/>
                <w:szCs w:val="16"/>
                <w:lang w:val="af-ZA"/>
              </w:rPr>
              <w:t>մակերեսը՝ (քառ. մետր)</w:t>
            </w:r>
          </w:p>
        </w:tc>
        <w:tc>
          <w:tcPr>
            <w:tcW w:w="1358" w:type="dxa"/>
          </w:tcPr>
          <w:p w14:paraId="4B9F1A5C" w14:textId="77777777" w:rsidR="00125771" w:rsidRDefault="00125771" w:rsidP="00051B8B">
            <w:pPr>
              <w:spacing w:after="0" w:line="240" w:lineRule="auto"/>
              <w:jc w:val="center"/>
              <w:rPr>
                <w:rFonts w:ascii="GHEA Grapalat" w:eastAsia="Times New Roman" w:hAnsi="GHEA Grapalat" w:cs="Calibri"/>
                <w:b/>
                <w:bCs/>
                <w:kern w:val="0"/>
                <w:sz w:val="16"/>
                <w:szCs w:val="16"/>
                <w14:ligatures w14:val="none"/>
              </w:rPr>
            </w:pPr>
          </w:p>
          <w:p w14:paraId="2591CBD0" w14:textId="77777777" w:rsidR="00125771" w:rsidRDefault="00125771" w:rsidP="00051B8B">
            <w:pPr>
              <w:spacing w:after="0" w:line="240" w:lineRule="auto"/>
              <w:jc w:val="center"/>
              <w:rPr>
                <w:rFonts w:ascii="GHEA Grapalat" w:eastAsia="Times New Roman" w:hAnsi="GHEA Grapalat" w:cs="Calibri"/>
                <w:b/>
                <w:bCs/>
                <w:kern w:val="0"/>
                <w:sz w:val="16"/>
                <w:szCs w:val="16"/>
                <w14:ligatures w14:val="none"/>
              </w:rPr>
            </w:pPr>
          </w:p>
          <w:p w14:paraId="20A1556D" w14:textId="31C31F3A" w:rsidR="00125771" w:rsidRDefault="00125771"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Հարկը</w:t>
            </w:r>
          </w:p>
          <w:p w14:paraId="496F62E4" w14:textId="77777777" w:rsidR="00125771" w:rsidRDefault="00125771" w:rsidP="00051B8B">
            <w:pPr>
              <w:spacing w:after="0" w:line="240" w:lineRule="auto"/>
              <w:jc w:val="center"/>
              <w:rPr>
                <w:rFonts w:ascii="GHEA Grapalat" w:eastAsia="Times New Roman" w:hAnsi="GHEA Grapalat" w:cs="Calibri"/>
                <w:b/>
                <w:bCs/>
                <w:kern w:val="0"/>
                <w:sz w:val="16"/>
                <w:szCs w:val="16"/>
                <w14:ligatures w14:val="none"/>
              </w:rPr>
            </w:pPr>
          </w:p>
          <w:p w14:paraId="769863B0" w14:textId="77777777" w:rsidR="00125771" w:rsidRDefault="00125771" w:rsidP="00051B8B">
            <w:pPr>
              <w:spacing w:after="0" w:line="240" w:lineRule="auto"/>
              <w:jc w:val="center"/>
              <w:rPr>
                <w:rFonts w:ascii="GHEA Grapalat" w:eastAsia="Times New Roman" w:hAnsi="GHEA Grapalat" w:cs="Calibri"/>
                <w:b/>
                <w:bCs/>
                <w:kern w:val="0"/>
                <w:sz w:val="16"/>
                <w:szCs w:val="16"/>
                <w14:ligatures w14:val="none"/>
              </w:rPr>
            </w:pPr>
          </w:p>
          <w:p w14:paraId="33F352ED" w14:textId="18026DFB" w:rsidR="00125771" w:rsidRDefault="00125771" w:rsidP="00051B8B">
            <w:pPr>
              <w:spacing w:after="0" w:line="240" w:lineRule="auto"/>
              <w:jc w:val="center"/>
              <w:rPr>
                <w:rFonts w:ascii="GHEA Grapalat" w:eastAsia="Times New Roman" w:hAnsi="GHEA Grapalat" w:cs="Calibri"/>
                <w:b/>
                <w:bCs/>
                <w:kern w:val="0"/>
                <w:sz w:val="16"/>
                <w:szCs w:val="16"/>
                <w14:ligatures w14:val="none"/>
              </w:rPr>
            </w:pPr>
          </w:p>
        </w:tc>
        <w:tc>
          <w:tcPr>
            <w:tcW w:w="1358" w:type="dxa"/>
            <w:vAlign w:val="center"/>
          </w:tcPr>
          <w:p w14:paraId="77172048" w14:textId="5DC6F008" w:rsidR="00125771" w:rsidRPr="009F4C50" w:rsidRDefault="00125771"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Վարձակալության տրամադրման ժամկետը և այլ պայմաններ</w:t>
            </w:r>
          </w:p>
        </w:tc>
        <w:tc>
          <w:tcPr>
            <w:tcW w:w="1604" w:type="dxa"/>
          </w:tcPr>
          <w:p w14:paraId="04D99244" w14:textId="49ADBA3E" w:rsidR="00125771" w:rsidRDefault="00B85252" w:rsidP="009F0DD8">
            <w:pPr>
              <w:jc w:val="center"/>
              <w:rPr>
                <w:rFonts w:ascii="GHEA Grapalat" w:hAnsi="GHEA Grapalat"/>
                <w:b/>
                <w:bCs/>
                <w:color w:val="000000"/>
                <w:sz w:val="16"/>
                <w:szCs w:val="16"/>
                <w:lang w:val="af-ZA"/>
              </w:rPr>
            </w:pPr>
            <w:r>
              <w:rPr>
                <w:rFonts w:ascii="GHEA Grapalat" w:hAnsi="GHEA Grapalat"/>
                <w:b/>
                <w:bCs/>
                <w:color w:val="000000"/>
                <w:sz w:val="16"/>
                <w:szCs w:val="16"/>
                <w:lang w:val="af-ZA"/>
              </w:rPr>
              <w:t xml:space="preserve">Վարձավճարի գնահատված արժեք </w:t>
            </w:r>
            <w:r w:rsidRPr="009F4C50">
              <w:rPr>
                <w:rFonts w:ascii="GHEA Grapalat" w:hAnsi="GHEA Grapalat"/>
                <w:b/>
                <w:bCs/>
                <w:color w:val="000000"/>
                <w:sz w:val="16"/>
                <w:szCs w:val="16"/>
                <w:lang w:val="af-ZA"/>
              </w:rPr>
              <w:t>(ՀՀ դրամ)</w:t>
            </w:r>
          </w:p>
        </w:tc>
        <w:tc>
          <w:tcPr>
            <w:tcW w:w="1604" w:type="dxa"/>
            <w:vAlign w:val="center"/>
          </w:tcPr>
          <w:p w14:paraId="4BA1C311" w14:textId="675361BE" w:rsidR="00125771" w:rsidRPr="009F0DD8" w:rsidRDefault="00125771" w:rsidP="009F0DD8">
            <w:pPr>
              <w:jc w:val="center"/>
              <w:rPr>
                <w:rFonts w:ascii="GHEA Grapalat" w:hAnsi="GHEA Grapalat"/>
                <w:b/>
                <w:bCs/>
                <w:color w:val="000000"/>
                <w:sz w:val="16"/>
                <w:szCs w:val="16"/>
                <w:lang w:val="af-ZA"/>
              </w:rPr>
            </w:pPr>
            <w:r>
              <w:rPr>
                <w:rFonts w:ascii="GHEA Grapalat" w:hAnsi="GHEA Grapalat"/>
                <w:b/>
                <w:bCs/>
                <w:color w:val="000000"/>
                <w:sz w:val="16"/>
                <w:szCs w:val="16"/>
                <w:lang w:val="af-ZA"/>
              </w:rPr>
              <w:t xml:space="preserve">Տարածքի մեկ ամսվա վարձավճարի գինը </w:t>
            </w:r>
            <w:r w:rsidRPr="009F4C50">
              <w:rPr>
                <w:rFonts w:ascii="GHEA Grapalat" w:hAnsi="GHEA Grapalat"/>
                <w:b/>
                <w:bCs/>
                <w:color w:val="000000"/>
                <w:sz w:val="16"/>
                <w:szCs w:val="16"/>
                <w:lang w:val="af-ZA"/>
              </w:rPr>
              <w:t>(ՀՀ դրամ)</w:t>
            </w:r>
          </w:p>
        </w:tc>
        <w:tc>
          <w:tcPr>
            <w:tcW w:w="1358" w:type="dxa"/>
            <w:vAlign w:val="center"/>
            <w:hideMark/>
          </w:tcPr>
          <w:p w14:paraId="4D3E583A" w14:textId="27C50F9B" w:rsidR="00125771" w:rsidRPr="00D17832" w:rsidRDefault="00125771" w:rsidP="00051B8B">
            <w:pPr>
              <w:spacing w:after="0" w:line="240" w:lineRule="auto"/>
              <w:jc w:val="center"/>
              <w:rPr>
                <w:rFonts w:ascii="GHEA Grapalat" w:eastAsia="Times New Roman" w:hAnsi="GHEA Grapalat" w:cs="Calibri"/>
                <w:b/>
                <w:bCs/>
                <w:kern w:val="0"/>
                <w:sz w:val="16"/>
                <w:szCs w:val="16"/>
                <w:lang w:val="af-ZA"/>
                <w14:ligatures w14:val="none"/>
              </w:rPr>
            </w:pPr>
            <w:r w:rsidRPr="009F4C50">
              <w:rPr>
                <w:rFonts w:ascii="GHEA Grapalat" w:eastAsia="Times New Roman" w:hAnsi="GHEA Grapalat" w:cs="Calibri"/>
                <w:b/>
                <w:bCs/>
                <w:kern w:val="0"/>
                <w:sz w:val="16"/>
                <w:szCs w:val="16"/>
                <w14:ligatures w14:val="none"/>
              </w:rPr>
              <w:t>Լոտի</w:t>
            </w:r>
            <w:r w:rsidRPr="00D17832">
              <w:rPr>
                <w:rFonts w:ascii="GHEA Grapalat" w:eastAsia="Times New Roman" w:hAnsi="GHEA Grapalat" w:cs="Calibri"/>
                <w:b/>
                <w:bCs/>
                <w:kern w:val="0"/>
                <w:sz w:val="16"/>
                <w:szCs w:val="16"/>
                <w:lang w:val="af-ZA"/>
                <w14:ligatures w14:val="none"/>
              </w:rPr>
              <w:t xml:space="preserve"> </w:t>
            </w:r>
            <w:r w:rsidRPr="009F4C50">
              <w:rPr>
                <w:rFonts w:ascii="GHEA Grapalat" w:eastAsia="Times New Roman" w:hAnsi="GHEA Grapalat" w:cs="Calibri"/>
                <w:b/>
                <w:bCs/>
                <w:kern w:val="0"/>
                <w:sz w:val="16"/>
                <w:szCs w:val="16"/>
                <w14:ligatures w14:val="none"/>
              </w:rPr>
              <w:t>մեկնարկային</w:t>
            </w:r>
            <w:r w:rsidRPr="00D17832">
              <w:rPr>
                <w:rFonts w:ascii="GHEA Grapalat" w:eastAsia="Times New Roman" w:hAnsi="GHEA Grapalat" w:cs="Calibri"/>
                <w:b/>
                <w:bCs/>
                <w:kern w:val="0"/>
                <w:sz w:val="16"/>
                <w:szCs w:val="16"/>
                <w:lang w:val="af-ZA"/>
                <w14:ligatures w14:val="none"/>
              </w:rPr>
              <w:t xml:space="preserve"> </w:t>
            </w:r>
            <w:r w:rsidRPr="009F4C50">
              <w:rPr>
                <w:rFonts w:ascii="GHEA Grapalat" w:eastAsia="Times New Roman" w:hAnsi="GHEA Grapalat" w:cs="Calibri"/>
                <w:b/>
                <w:bCs/>
                <w:kern w:val="0"/>
                <w:sz w:val="16"/>
                <w:szCs w:val="16"/>
                <w14:ligatures w14:val="none"/>
              </w:rPr>
              <w:t>գինը</w:t>
            </w:r>
            <w:r w:rsidRPr="00D17832">
              <w:rPr>
                <w:rFonts w:ascii="GHEA Grapalat" w:eastAsia="Times New Roman" w:hAnsi="GHEA Grapalat" w:cs="Calibri"/>
                <w:b/>
                <w:bCs/>
                <w:kern w:val="0"/>
                <w:sz w:val="16"/>
                <w:szCs w:val="16"/>
                <w:lang w:val="af-ZA"/>
                <w14:ligatures w14:val="none"/>
              </w:rPr>
              <w:br/>
            </w:r>
            <w:r w:rsidRPr="009F4C50">
              <w:rPr>
                <w:rFonts w:ascii="GHEA Grapalat" w:hAnsi="GHEA Grapalat"/>
                <w:b/>
                <w:bCs/>
                <w:color w:val="000000"/>
                <w:sz w:val="16"/>
                <w:szCs w:val="16"/>
                <w:lang w:val="af-ZA"/>
              </w:rPr>
              <w:t>(ՀՀ դրամ)</w:t>
            </w:r>
          </w:p>
        </w:tc>
        <w:tc>
          <w:tcPr>
            <w:tcW w:w="1109" w:type="dxa"/>
            <w:vAlign w:val="center"/>
            <w:hideMark/>
          </w:tcPr>
          <w:p w14:paraId="6BCB7C77" w14:textId="33E9C86A" w:rsidR="00125771" w:rsidRPr="009F4C50" w:rsidRDefault="00125771"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 xml:space="preserve">Նախավճարը                   </w:t>
            </w:r>
            <w:r w:rsidRPr="009F4C50">
              <w:rPr>
                <w:rFonts w:ascii="GHEA Grapalat" w:hAnsi="GHEA Grapalat"/>
                <w:b/>
                <w:bCs/>
                <w:color w:val="000000"/>
                <w:sz w:val="16"/>
                <w:szCs w:val="16"/>
                <w:lang w:val="af-ZA"/>
              </w:rPr>
              <w:t>(ՀՀ դրամ)</w:t>
            </w:r>
          </w:p>
        </w:tc>
        <w:tc>
          <w:tcPr>
            <w:tcW w:w="1110" w:type="dxa"/>
            <w:vAlign w:val="center"/>
          </w:tcPr>
          <w:p w14:paraId="6E51605F" w14:textId="4C4F3481" w:rsidR="00125771" w:rsidRPr="009F4C50" w:rsidRDefault="00125771"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 xml:space="preserve">Նվազագույն գնային հավելումի չափը </w:t>
            </w:r>
            <w:r w:rsidRPr="009F4C50">
              <w:rPr>
                <w:rFonts w:ascii="GHEA Grapalat" w:hAnsi="GHEA Grapalat"/>
                <w:b/>
                <w:bCs/>
                <w:color w:val="000000"/>
                <w:sz w:val="16"/>
                <w:szCs w:val="16"/>
                <w:lang w:val="af-ZA"/>
              </w:rPr>
              <w:t>(ՀՀ դրամ)</w:t>
            </w:r>
          </w:p>
        </w:tc>
        <w:tc>
          <w:tcPr>
            <w:tcW w:w="1277" w:type="dxa"/>
            <w:vAlign w:val="center"/>
            <w:hideMark/>
          </w:tcPr>
          <w:p w14:paraId="7872C16F" w14:textId="01734DCF" w:rsidR="00125771" w:rsidRPr="009F4C50" w:rsidRDefault="00125771"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Նպատակը</w:t>
            </w:r>
          </w:p>
        </w:tc>
      </w:tr>
      <w:tr w:rsidR="00125771" w:rsidRPr="00D018AD" w14:paraId="00FAF59A" w14:textId="77777777" w:rsidTr="008C26D7">
        <w:trPr>
          <w:trHeight w:val="2071"/>
        </w:trPr>
        <w:tc>
          <w:tcPr>
            <w:tcW w:w="450" w:type="dxa"/>
            <w:noWrap/>
            <w:vAlign w:val="center"/>
            <w:hideMark/>
          </w:tcPr>
          <w:p w14:paraId="25D4E0CA" w14:textId="77777777" w:rsidR="00125771" w:rsidRPr="0060617C" w:rsidRDefault="00125771" w:rsidP="00051B8B">
            <w:pPr>
              <w:spacing w:after="0" w:line="240" w:lineRule="auto"/>
              <w:jc w:val="center"/>
              <w:rPr>
                <w:rFonts w:ascii="GHEA Grapalat" w:eastAsia="Times New Roman" w:hAnsi="GHEA Grapalat" w:cs="Calibri"/>
                <w:kern w:val="0"/>
                <w:sz w:val="16"/>
                <w:szCs w:val="16"/>
                <w:lang w:val="hy-AM"/>
                <w14:ligatures w14:val="none"/>
              </w:rPr>
            </w:pPr>
            <w:r w:rsidRPr="0060617C">
              <w:rPr>
                <w:rFonts w:ascii="GHEA Grapalat" w:eastAsia="Times New Roman" w:hAnsi="GHEA Grapalat" w:cs="Calibri"/>
                <w:kern w:val="0"/>
                <w:sz w:val="16"/>
                <w:szCs w:val="16"/>
                <w:lang w:val="hy-AM"/>
                <w14:ligatures w14:val="none"/>
              </w:rPr>
              <w:t>1</w:t>
            </w:r>
          </w:p>
        </w:tc>
        <w:tc>
          <w:tcPr>
            <w:tcW w:w="563" w:type="dxa"/>
            <w:noWrap/>
            <w:vAlign w:val="center"/>
            <w:hideMark/>
          </w:tcPr>
          <w:p w14:paraId="72C0740E" w14:textId="4A326F96" w:rsidR="00125771" w:rsidRPr="0060617C" w:rsidRDefault="00125771" w:rsidP="00051B8B">
            <w:pPr>
              <w:spacing w:after="0" w:line="240" w:lineRule="auto"/>
              <w:jc w:val="center"/>
              <w:rPr>
                <w:rFonts w:ascii="GHEA Grapalat" w:eastAsia="Times New Roman" w:hAnsi="GHEA Grapalat" w:cs="Calibri"/>
                <w:kern w:val="0"/>
                <w:sz w:val="16"/>
                <w:szCs w:val="16"/>
                <w:lang w:val="hy-AM"/>
                <w14:ligatures w14:val="none"/>
              </w:rPr>
            </w:pPr>
            <w:r w:rsidRPr="0060617C">
              <w:rPr>
                <w:rFonts w:ascii="GHEA Grapalat" w:eastAsia="Times New Roman" w:hAnsi="GHEA Grapalat" w:cs="Calibri"/>
                <w:kern w:val="0"/>
                <w:sz w:val="16"/>
                <w:szCs w:val="16"/>
                <w:lang w:val="hy-AM"/>
                <w14:ligatures w14:val="none"/>
              </w:rPr>
              <w:t>1</w:t>
            </w:r>
          </w:p>
        </w:tc>
        <w:tc>
          <w:tcPr>
            <w:tcW w:w="991" w:type="dxa"/>
            <w:shd w:val="clear" w:color="000000" w:fill="FFFFFF"/>
            <w:vAlign w:val="center"/>
            <w:hideMark/>
          </w:tcPr>
          <w:p w14:paraId="5C3132A6" w14:textId="2DAE0855" w:rsidR="00125771" w:rsidRPr="0060617C" w:rsidRDefault="00125771" w:rsidP="00051B8B">
            <w:pPr>
              <w:spacing w:after="0" w:line="240" w:lineRule="auto"/>
              <w:jc w:val="center"/>
              <w:rPr>
                <w:rFonts w:ascii="GHEA Grapalat" w:hAnsi="GHEA Grapalat"/>
                <w:color w:val="000000"/>
                <w:sz w:val="16"/>
                <w:szCs w:val="16"/>
                <w:lang w:val="hy-AM"/>
              </w:rPr>
            </w:pPr>
            <w:r w:rsidRPr="0060617C">
              <w:rPr>
                <w:rFonts w:ascii="GHEA Grapalat" w:hAnsi="GHEA Grapalat"/>
                <w:color w:val="000000"/>
                <w:sz w:val="16"/>
                <w:szCs w:val="16"/>
                <w:lang w:val="hy-AM"/>
              </w:rPr>
              <w:t xml:space="preserve">Տարածք </w:t>
            </w:r>
          </w:p>
        </w:tc>
        <w:tc>
          <w:tcPr>
            <w:tcW w:w="1468" w:type="dxa"/>
            <w:vAlign w:val="center"/>
            <w:hideMark/>
          </w:tcPr>
          <w:p w14:paraId="6670E3FE" w14:textId="4A346CCD" w:rsidR="00125771" w:rsidRPr="0060617C" w:rsidRDefault="00125771" w:rsidP="00181E73">
            <w:pPr>
              <w:jc w:val="center"/>
              <w:rPr>
                <w:rFonts w:ascii="GHEA Grapalat" w:hAnsi="GHEA Grapalat"/>
                <w:color w:val="000000"/>
                <w:sz w:val="18"/>
                <w:szCs w:val="18"/>
                <w:lang w:val="hy-AM"/>
              </w:rPr>
            </w:pPr>
            <w:r w:rsidRPr="0060617C">
              <w:rPr>
                <w:rFonts w:ascii="GHEA Grapalat" w:hAnsi="GHEA Grapalat"/>
                <w:color w:val="000000"/>
                <w:sz w:val="18"/>
                <w:szCs w:val="18"/>
                <w:lang w:val="hy-AM"/>
              </w:rPr>
              <w:t>Մարզ Գեղարքունիք, համայնք Սևան Սևան ք</w:t>
            </w:r>
            <w:r w:rsidRPr="0060617C">
              <w:rPr>
                <w:rFonts w:ascii="MS Mincho" w:eastAsia="MS Mincho" w:hAnsi="MS Mincho" w:cs="MS Mincho" w:hint="eastAsia"/>
                <w:color w:val="000000"/>
                <w:sz w:val="18"/>
                <w:szCs w:val="18"/>
                <w:lang w:val="hy-AM"/>
              </w:rPr>
              <w:t>․</w:t>
            </w:r>
            <w:r w:rsidRPr="0060617C">
              <w:rPr>
                <w:rFonts w:ascii="GHEA Grapalat" w:hAnsi="GHEA Grapalat"/>
                <w:color w:val="000000"/>
                <w:sz w:val="18"/>
                <w:szCs w:val="18"/>
                <w:lang w:val="hy-AM"/>
              </w:rPr>
              <w:t xml:space="preserve"> Նաիրյան փողոց 155</w:t>
            </w:r>
          </w:p>
        </w:tc>
        <w:tc>
          <w:tcPr>
            <w:tcW w:w="870" w:type="dxa"/>
            <w:vAlign w:val="center"/>
            <w:hideMark/>
          </w:tcPr>
          <w:p w14:paraId="30F52B25" w14:textId="1DD8FF8D" w:rsidR="00125771" w:rsidRPr="0060617C" w:rsidRDefault="00125771" w:rsidP="00051B8B">
            <w:pPr>
              <w:spacing w:after="0" w:line="240" w:lineRule="auto"/>
              <w:jc w:val="center"/>
              <w:rPr>
                <w:rFonts w:ascii="GHEA Grapalat" w:eastAsia="Times New Roman" w:hAnsi="GHEA Grapalat" w:cs="Calibri"/>
                <w:kern w:val="0"/>
                <w:sz w:val="16"/>
                <w:szCs w:val="16"/>
                <w:lang w:val="hy-AM"/>
                <w14:ligatures w14:val="none"/>
              </w:rPr>
            </w:pPr>
            <w:r w:rsidRPr="0060617C">
              <w:rPr>
                <w:rFonts w:ascii="GHEA Grapalat" w:hAnsi="GHEA Grapalat"/>
                <w:color w:val="000000"/>
                <w:sz w:val="16"/>
                <w:szCs w:val="16"/>
                <w:lang w:val="hy-AM"/>
              </w:rPr>
              <w:t>56,23</w:t>
            </w:r>
          </w:p>
        </w:tc>
        <w:tc>
          <w:tcPr>
            <w:tcW w:w="1358" w:type="dxa"/>
          </w:tcPr>
          <w:p w14:paraId="7E256FAC" w14:textId="77777777" w:rsidR="00125771" w:rsidRPr="0060617C" w:rsidRDefault="00125771" w:rsidP="00051B8B">
            <w:pPr>
              <w:spacing w:after="0" w:line="240" w:lineRule="auto"/>
              <w:jc w:val="center"/>
              <w:rPr>
                <w:rFonts w:ascii="GHEA Grapalat" w:eastAsia="Times New Roman" w:hAnsi="GHEA Grapalat" w:cs="Calibri"/>
                <w:kern w:val="0"/>
                <w:sz w:val="16"/>
                <w:szCs w:val="16"/>
                <w:lang w:val="hy-AM"/>
                <w14:ligatures w14:val="none"/>
              </w:rPr>
            </w:pPr>
          </w:p>
          <w:p w14:paraId="3751B99F" w14:textId="77777777" w:rsidR="00125771" w:rsidRPr="0060617C" w:rsidRDefault="00125771" w:rsidP="00051B8B">
            <w:pPr>
              <w:spacing w:after="0" w:line="240" w:lineRule="auto"/>
              <w:jc w:val="center"/>
              <w:rPr>
                <w:rFonts w:ascii="GHEA Grapalat" w:eastAsia="Times New Roman" w:hAnsi="GHEA Grapalat" w:cs="Calibri"/>
                <w:kern w:val="0"/>
                <w:sz w:val="16"/>
                <w:szCs w:val="16"/>
                <w:lang w:val="hy-AM"/>
                <w14:ligatures w14:val="none"/>
              </w:rPr>
            </w:pPr>
          </w:p>
          <w:p w14:paraId="33A20E1A" w14:textId="77777777" w:rsidR="00125771" w:rsidRPr="0060617C" w:rsidRDefault="00125771" w:rsidP="00051B8B">
            <w:pPr>
              <w:spacing w:after="0" w:line="240" w:lineRule="auto"/>
              <w:jc w:val="center"/>
              <w:rPr>
                <w:rFonts w:ascii="GHEA Grapalat" w:eastAsia="Times New Roman" w:hAnsi="GHEA Grapalat" w:cs="Calibri"/>
                <w:kern w:val="0"/>
                <w:sz w:val="16"/>
                <w:szCs w:val="16"/>
                <w:lang w:val="hy-AM"/>
                <w14:ligatures w14:val="none"/>
              </w:rPr>
            </w:pPr>
          </w:p>
          <w:p w14:paraId="0D36E1E7" w14:textId="77777777" w:rsidR="00125771" w:rsidRPr="0060617C" w:rsidRDefault="00125771" w:rsidP="00051B8B">
            <w:pPr>
              <w:spacing w:after="0" w:line="240" w:lineRule="auto"/>
              <w:jc w:val="center"/>
              <w:rPr>
                <w:rFonts w:ascii="GHEA Grapalat" w:eastAsia="Times New Roman" w:hAnsi="GHEA Grapalat" w:cs="Calibri"/>
                <w:kern w:val="0"/>
                <w:sz w:val="16"/>
                <w:szCs w:val="16"/>
                <w:lang w:val="hy-AM"/>
                <w14:ligatures w14:val="none"/>
              </w:rPr>
            </w:pPr>
          </w:p>
          <w:p w14:paraId="4293B17A" w14:textId="6B03D608" w:rsidR="00125771" w:rsidRPr="0060617C" w:rsidRDefault="00125771" w:rsidP="00051B8B">
            <w:pPr>
              <w:spacing w:after="0" w:line="240" w:lineRule="auto"/>
              <w:jc w:val="center"/>
              <w:rPr>
                <w:rFonts w:ascii="GHEA Grapalat" w:eastAsia="Times New Roman" w:hAnsi="GHEA Grapalat" w:cs="Calibri"/>
                <w:kern w:val="0"/>
                <w:sz w:val="16"/>
                <w:szCs w:val="16"/>
                <w:lang w:val="hy-AM"/>
                <w14:ligatures w14:val="none"/>
              </w:rPr>
            </w:pPr>
            <w:r w:rsidRPr="0060617C">
              <w:rPr>
                <w:rFonts w:ascii="GHEA Grapalat" w:eastAsia="Times New Roman" w:hAnsi="GHEA Grapalat" w:cs="Calibri"/>
                <w:kern w:val="0"/>
                <w:sz w:val="16"/>
                <w:szCs w:val="16"/>
                <w:lang w:val="hy-AM"/>
                <w14:ligatures w14:val="none"/>
              </w:rPr>
              <w:t>1-ին</w:t>
            </w:r>
          </w:p>
        </w:tc>
        <w:tc>
          <w:tcPr>
            <w:tcW w:w="1358" w:type="dxa"/>
            <w:vAlign w:val="center"/>
          </w:tcPr>
          <w:p w14:paraId="4884F7EB" w14:textId="619553CD" w:rsidR="00125771" w:rsidRPr="0060617C" w:rsidRDefault="00125771" w:rsidP="00051B8B">
            <w:pPr>
              <w:spacing w:after="0" w:line="240" w:lineRule="auto"/>
              <w:jc w:val="center"/>
              <w:rPr>
                <w:rFonts w:ascii="GHEA Grapalat" w:eastAsia="Times New Roman" w:hAnsi="GHEA Grapalat" w:cs="Calibri"/>
                <w:kern w:val="0"/>
                <w:sz w:val="16"/>
                <w:szCs w:val="16"/>
                <w:lang w:val="hy-AM"/>
                <w14:ligatures w14:val="none"/>
              </w:rPr>
            </w:pPr>
            <w:r w:rsidRPr="0060617C">
              <w:rPr>
                <w:rFonts w:ascii="GHEA Grapalat" w:eastAsia="Times New Roman" w:hAnsi="GHEA Grapalat" w:cs="Calibri"/>
                <w:kern w:val="0"/>
                <w:sz w:val="16"/>
                <w:szCs w:val="16"/>
                <w:lang w:val="hy-AM"/>
                <w14:ligatures w14:val="none"/>
              </w:rPr>
              <w:t>5 տարի</w:t>
            </w:r>
          </w:p>
        </w:tc>
        <w:tc>
          <w:tcPr>
            <w:tcW w:w="1604" w:type="dxa"/>
          </w:tcPr>
          <w:p w14:paraId="3DD56D18" w14:textId="77777777" w:rsidR="00B85252" w:rsidRDefault="00B85252" w:rsidP="00051B8B">
            <w:pPr>
              <w:spacing w:after="0" w:line="240" w:lineRule="auto"/>
              <w:jc w:val="center"/>
              <w:rPr>
                <w:rFonts w:ascii="GHEA Grapalat" w:eastAsia="Times New Roman" w:hAnsi="GHEA Grapalat" w:cs="Calibri"/>
                <w:kern w:val="0"/>
                <w:sz w:val="16"/>
                <w:szCs w:val="16"/>
                <w:lang w:val="hy-AM"/>
                <w14:ligatures w14:val="none"/>
              </w:rPr>
            </w:pPr>
          </w:p>
          <w:p w14:paraId="52BFB6DC" w14:textId="77777777" w:rsidR="00B85252" w:rsidRDefault="00B85252" w:rsidP="00051B8B">
            <w:pPr>
              <w:spacing w:after="0" w:line="240" w:lineRule="auto"/>
              <w:jc w:val="center"/>
              <w:rPr>
                <w:rFonts w:ascii="GHEA Grapalat" w:eastAsia="Times New Roman" w:hAnsi="GHEA Grapalat" w:cs="Calibri"/>
                <w:kern w:val="0"/>
                <w:sz w:val="16"/>
                <w:szCs w:val="16"/>
                <w:lang w:val="hy-AM"/>
                <w14:ligatures w14:val="none"/>
              </w:rPr>
            </w:pPr>
          </w:p>
          <w:p w14:paraId="16D7F990" w14:textId="77777777" w:rsidR="00B85252" w:rsidRDefault="00B85252" w:rsidP="00051B8B">
            <w:pPr>
              <w:spacing w:after="0" w:line="240" w:lineRule="auto"/>
              <w:jc w:val="center"/>
              <w:rPr>
                <w:rFonts w:ascii="GHEA Grapalat" w:eastAsia="Times New Roman" w:hAnsi="GHEA Grapalat" w:cs="Calibri"/>
                <w:kern w:val="0"/>
                <w:sz w:val="16"/>
                <w:szCs w:val="16"/>
                <w:lang w:val="hy-AM"/>
                <w14:ligatures w14:val="none"/>
              </w:rPr>
            </w:pPr>
          </w:p>
          <w:p w14:paraId="37485AC7" w14:textId="77777777" w:rsidR="00B85252" w:rsidRDefault="00B85252" w:rsidP="00051B8B">
            <w:pPr>
              <w:spacing w:after="0" w:line="240" w:lineRule="auto"/>
              <w:jc w:val="center"/>
              <w:rPr>
                <w:rFonts w:ascii="GHEA Grapalat" w:eastAsia="Times New Roman" w:hAnsi="GHEA Grapalat" w:cs="Calibri"/>
                <w:kern w:val="0"/>
                <w:sz w:val="16"/>
                <w:szCs w:val="16"/>
                <w:lang w:val="hy-AM"/>
                <w14:ligatures w14:val="none"/>
              </w:rPr>
            </w:pPr>
          </w:p>
          <w:p w14:paraId="338CE6E5" w14:textId="768DC195" w:rsidR="00125771" w:rsidRPr="0060617C" w:rsidRDefault="00B85252"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90000</w:t>
            </w:r>
          </w:p>
        </w:tc>
        <w:tc>
          <w:tcPr>
            <w:tcW w:w="1604" w:type="dxa"/>
            <w:vAlign w:val="center"/>
          </w:tcPr>
          <w:p w14:paraId="03DC9E7A" w14:textId="6198078D" w:rsidR="00125771" w:rsidRPr="0060617C" w:rsidRDefault="00F56610"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63000</w:t>
            </w:r>
          </w:p>
        </w:tc>
        <w:tc>
          <w:tcPr>
            <w:tcW w:w="1358" w:type="dxa"/>
            <w:vAlign w:val="center"/>
            <w:hideMark/>
          </w:tcPr>
          <w:p w14:paraId="3027C52B" w14:textId="58FD7C6C" w:rsidR="00125771" w:rsidRPr="0060617C" w:rsidRDefault="00F56610"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hAnsi="GHEA Grapalat"/>
                <w:color w:val="000000"/>
                <w:sz w:val="16"/>
                <w:szCs w:val="16"/>
                <w:lang w:val="hy-AM"/>
              </w:rPr>
              <w:t>63000</w:t>
            </w:r>
          </w:p>
        </w:tc>
        <w:tc>
          <w:tcPr>
            <w:tcW w:w="1109" w:type="dxa"/>
            <w:vAlign w:val="center"/>
            <w:hideMark/>
          </w:tcPr>
          <w:p w14:paraId="00C3D173" w14:textId="0A56D529" w:rsidR="00125771" w:rsidRPr="0060617C" w:rsidRDefault="00F56610"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189000</w:t>
            </w:r>
          </w:p>
        </w:tc>
        <w:tc>
          <w:tcPr>
            <w:tcW w:w="1110" w:type="dxa"/>
            <w:vAlign w:val="center"/>
          </w:tcPr>
          <w:p w14:paraId="4DA2EDB7" w14:textId="61A7E4C9" w:rsidR="00125771" w:rsidRPr="0060617C" w:rsidRDefault="00125771" w:rsidP="00051B8B">
            <w:pPr>
              <w:spacing w:after="0" w:line="240" w:lineRule="auto"/>
              <w:jc w:val="center"/>
              <w:rPr>
                <w:rFonts w:ascii="GHEA Grapalat" w:eastAsia="Times New Roman" w:hAnsi="GHEA Grapalat" w:cs="Calibri"/>
                <w:kern w:val="0"/>
                <w:sz w:val="16"/>
                <w:szCs w:val="16"/>
                <w:lang w:val="hy-AM"/>
                <w14:ligatures w14:val="none"/>
              </w:rPr>
            </w:pPr>
            <w:r w:rsidRPr="0060617C">
              <w:rPr>
                <w:rFonts w:ascii="GHEA Grapalat" w:eastAsia="Times New Roman" w:hAnsi="GHEA Grapalat" w:cs="Calibri"/>
                <w:kern w:val="0"/>
                <w:sz w:val="16"/>
                <w:szCs w:val="16"/>
                <w:lang w:val="hy-AM"/>
                <w14:ligatures w14:val="none"/>
              </w:rPr>
              <w:t>500</w:t>
            </w:r>
          </w:p>
        </w:tc>
        <w:tc>
          <w:tcPr>
            <w:tcW w:w="1277" w:type="dxa"/>
            <w:vAlign w:val="center"/>
          </w:tcPr>
          <w:p w14:paraId="7346DF8C" w14:textId="4BC9865B" w:rsidR="00125771" w:rsidRPr="0060617C" w:rsidRDefault="00125771" w:rsidP="0099217E">
            <w:pPr>
              <w:spacing w:after="0" w:line="240" w:lineRule="auto"/>
              <w:jc w:val="center"/>
              <w:rPr>
                <w:rFonts w:ascii="GHEA Grapalat" w:eastAsia="Times New Roman" w:hAnsi="GHEA Grapalat" w:cs="Calibri"/>
                <w:kern w:val="0"/>
                <w:sz w:val="16"/>
                <w:szCs w:val="16"/>
                <w:lang w:val="hy-AM"/>
                <w14:ligatures w14:val="none"/>
              </w:rPr>
            </w:pPr>
            <w:r w:rsidRPr="0060617C">
              <w:rPr>
                <w:rFonts w:ascii="GHEA Grapalat" w:hAnsi="GHEA Grapalat"/>
                <w:color w:val="000000"/>
                <w:sz w:val="18"/>
                <w:szCs w:val="18"/>
                <w:lang w:val="hy-AM"/>
              </w:rPr>
              <w:t>ՀՀ օրենքով չարգելված գործունեության</w:t>
            </w:r>
          </w:p>
        </w:tc>
      </w:tr>
      <w:tr w:rsidR="00125771" w:rsidRPr="00F56610" w14:paraId="1B0DC5E1" w14:textId="77777777" w:rsidTr="008C26D7">
        <w:trPr>
          <w:trHeight w:val="796"/>
        </w:trPr>
        <w:tc>
          <w:tcPr>
            <w:tcW w:w="450" w:type="dxa"/>
          </w:tcPr>
          <w:p w14:paraId="150F98EF" w14:textId="77777777" w:rsidR="00125771" w:rsidRPr="003466DA" w:rsidRDefault="00125771" w:rsidP="003466DA">
            <w:pPr>
              <w:jc w:val="center"/>
              <w:rPr>
                <w:rFonts w:ascii="GHEA Grapalat" w:eastAsia="Times New Roman" w:hAnsi="GHEA Grapalat" w:cs="Calibri"/>
                <w:kern w:val="0"/>
                <w:sz w:val="18"/>
                <w:szCs w:val="18"/>
                <w:lang w:val="hy-AM"/>
                <w14:ligatures w14:val="none"/>
              </w:rPr>
            </w:pPr>
          </w:p>
        </w:tc>
        <w:tc>
          <w:tcPr>
            <w:tcW w:w="14670" w:type="dxa"/>
            <w:gridSpan w:val="12"/>
          </w:tcPr>
          <w:p w14:paraId="36ACB7A3" w14:textId="3F82B968" w:rsidR="00125771" w:rsidRPr="003466DA" w:rsidRDefault="00125771" w:rsidP="003466DA">
            <w:pPr>
              <w:jc w:val="center"/>
              <w:rPr>
                <w:rFonts w:ascii="GHEA Grapalat" w:eastAsia="Times New Roman" w:hAnsi="GHEA Grapalat" w:cs="Calibri"/>
                <w:kern w:val="0"/>
                <w:sz w:val="18"/>
                <w:szCs w:val="18"/>
                <w:lang w:val="hy-AM"/>
                <w14:ligatures w14:val="none"/>
              </w:rPr>
            </w:pPr>
            <w:r w:rsidRPr="003466DA">
              <w:rPr>
                <w:rFonts w:ascii="GHEA Grapalat" w:eastAsia="Times New Roman" w:hAnsi="GHEA Grapalat" w:cs="Calibri"/>
                <w:kern w:val="0"/>
                <w:sz w:val="18"/>
                <w:szCs w:val="18"/>
                <w:lang w:val="hy-AM"/>
                <w14:ligatures w14:val="none"/>
              </w:rPr>
              <w:t xml:space="preserve">Բնութագիր </w:t>
            </w:r>
            <w:r>
              <w:rPr>
                <w:rFonts w:ascii="GHEA Grapalat" w:eastAsia="Times New Roman" w:hAnsi="GHEA Grapalat" w:cs="Calibri"/>
                <w:kern w:val="0"/>
                <w:sz w:val="18"/>
                <w:szCs w:val="18"/>
                <w:lang w:val="hy-AM"/>
                <w14:ligatures w14:val="none"/>
              </w:rPr>
              <w:t>–  տարածք,  բետոնե միահարկ շինություն</w:t>
            </w:r>
          </w:p>
        </w:tc>
      </w:tr>
    </w:tbl>
    <w:p w14:paraId="5711AF44" w14:textId="77777777" w:rsidR="00FF60A6" w:rsidRPr="00D018AD" w:rsidRDefault="00FF60A6">
      <w:pPr>
        <w:rPr>
          <w:rFonts w:ascii="GHEA Grapalat" w:hAnsi="GHEA Grapalat"/>
          <w:lang w:val="hy-AM"/>
        </w:rPr>
      </w:pPr>
    </w:p>
    <w:p w14:paraId="69AD9260"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Աճուրդի կազմակերպչի անվանումը, գտնվելու </w:t>
      </w:r>
      <w:r w:rsidRPr="00D018AD">
        <w:rPr>
          <w:rFonts w:ascii="GHEA Grapalat" w:hAnsi="GHEA Grapalat"/>
          <w:b/>
          <w:bCs/>
          <w:i/>
          <w:iCs/>
          <w:sz w:val="16"/>
          <w:szCs w:val="16"/>
          <w:lang w:val="hy-AM"/>
        </w:rPr>
        <w:t>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42D54FDB"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որոնք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նախավճար վճարելու դեպքում:</w:t>
      </w:r>
    </w:p>
    <w:p w14:paraId="0C655C61"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 հեռախոսահամարին կամ այցելել Հայաստանի Հանրապետության տարածքային կառավարման և ենթակառուցվածքների նախարարության պետական գույքի կառավարման կոմիտե՝ ք</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Երևան Տիգրան Մեծի 4։</w:t>
      </w:r>
    </w:p>
    <w:p w14:paraId="2795A438"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մասնակցության հայտերի ներկայացնելը և պայմանները՝ </w:t>
      </w:r>
    </w:p>
    <w:p w14:paraId="49A3C9E6"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lastRenderedPageBreak/>
        <w:t xml:space="preserve">  </w:t>
      </w:r>
      <w:r w:rsidRPr="00D018AD">
        <w:rPr>
          <w:rFonts w:ascii="GHEA Grapalat" w:hAnsi="GHEA Grapalat"/>
          <w:b/>
          <w:bCs/>
          <w:i/>
          <w:iCs/>
          <w:sz w:val="16"/>
          <w:szCs w:val="16"/>
          <w:lang w:val="hy-AM"/>
        </w:rPr>
        <w:t xml:space="preserve">- Էլեկտրոնային համակարգում մասնակիցների </w:t>
      </w:r>
      <w:r w:rsidRPr="00D018AD">
        <w:rPr>
          <w:rFonts w:ascii="GHEA Grapalat" w:hAnsi="GHEA Grapalat"/>
          <w:i/>
          <w:iCs/>
          <w:sz w:val="16"/>
          <w:szCs w:val="16"/>
          <w:lang w:val="hy-AM"/>
        </w:rPr>
        <w:t xml:space="preserve">գրանցումն իրականացվում է առցանց եղանակով, գրանցումը իրականցվում է </w:t>
      </w:r>
      <w:r w:rsidRPr="00D018AD">
        <w:rPr>
          <w:rFonts w:ascii="GHEA Grapalat" w:hAnsi="GHEA Grapalat"/>
          <w:b/>
          <w:bCs/>
          <w:i/>
          <w:iCs/>
          <w:sz w:val="16"/>
          <w:szCs w:val="16"/>
          <w:lang w:val="hy-AM"/>
        </w:rPr>
        <w:t>Հայաստանի Հանրապետության կառավարության 2023 թվականի սեպտեմբերի 28-ի N1667-Ն որոշմամբ սահմանված հավելվածի 16-րդ կետով սահմանված կարգով</w:t>
      </w:r>
      <w:r w:rsidRPr="00D018AD">
        <w:rPr>
          <w:rFonts w:ascii="GHEA Grapalat" w:hAnsi="GHEA Grapalat"/>
          <w:i/>
          <w:iCs/>
          <w:sz w:val="16"/>
          <w:szCs w:val="16"/>
          <w:lang w:val="hy-AM"/>
        </w:rPr>
        <w:t xml:space="preserve">: </w:t>
      </w:r>
      <w:r w:rsidRPr="00D018AD">
        <w:rPr>
          <w:rFonts w:ascii="GHEA Grapalat" w:hAnsi="GHEA Grapalat"/>
          <w:i/>
          <w:iCs/>
          <w:sz w:val="16"/>
          <w:szCs w:val="16"/>
          <w:lang w:val="hy-AM"/>
        </w:rPr>
        <w:br/>
      </w:r>
      <w:r w:rsidRPr="00D018AD">
        <w:rPr>
          <w:rFonts w:ascii="GHEA Grapalat" w:hAnsi="GHEA Grapalat"/>
          <w:b/>
          <w:bCs/>
          <w:i/>
          <w:iCs/>
          <w:sz w:val="16"/>
          <w:szCs w:val="16"/>
          <w:lang w:val="hy-AM"/>
        </w:rPr>
        <w:t>Աճուրդի մասնակցության համար Էլեկտրոնային համակարգում գրանցվելու հետո անհրաժեշտ է www.e-payments.am համակարգի միջոցով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վճարել նախավճար:</w:t>
      </w:r>
    </w:p>
    <w:p w14:paraId="2B854D8E"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անցկացման և աճուրդում հաղթողին որոշելու կարգը՝</w:t>
      </w:r>
    </w:p>
    <w:p w14:paraId="33FD0D17" w14:textId="77777777" w:rsidR="002F5027" w:rsidRPr="00D018AD"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DEBF04B" w14:textId="77777777" w:rsidR="002F5027" w:rsidRPr="00D018AD"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F6E24EB" w14:textId="77777777" w:rsidR="002F5027" w:rsidRPr="00D018AD" w:rsidRDefault="002F5027" w:rsidP="002F5027">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F8B23A3" w14:textId="565EDFB6" w:rsidR="002F5027" w:rsidRPr="00D018AD" w:rsidRDefault="002F5027" w:rsidP="002F5027">
      <w:pPr>
        <w:spacing w:after="0" w:line="240" w:lineRule="auto"/>
        <w:jc w:val="both"/>
        <w:rPr>
          <w:rFonts w:ascii="GHEA Grapalat" w:hAnsi="GHEA Grapalat"/>
          <w:b/>
          <w:bCs/>
          <w:i/>
          <w:iCs/>
          <w:sz w:val="16"/>
          <w:szCs w:val="16"/>
          <w:lang w:val="hy-AM"/>
        </w:rPr>
      </w:pPr>
      <w:r w:rsidRPr="00807682">
        <w:rPr>
          <w:rFonts w:ascii="Calibri" w:hAnsi="Calibri" w:cs="Calibri"/>
          <w:b/>
          <w:bCs/>
          <w:i/>
          <w:iCs/>
          <w:sz w:val="16"/>
          <w:szCs w:val="16"/>
          <w:lang w:val="hy-AM"/>
        </w:rPr>
        <w:t> </w:t>
      </w:r>
      <w:r w:rsidRPr="00D018AD">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7E2FD02"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A10F292" w14:textId="77777777" w:rsidR="002F5027" w:rsidRPr="001B2587" w:rsidRDefault="002F5027" w:rsidP="002F5027">
      <w:pPr>
        <w:jc w:val="both"/>
        <w:rPr>
          <w:rFonts w:ascii="GHEA Grapalat" w:hAnsi="GHEA Grapalat"/>
          <w:b/>
          <w:bCs/>
          <w:i/>
          <w:iCs/>
          <w:sz w:val="16"/>
          <w:szCs w:val="16"/>
          <w:lang w:val="hy-AM"/>
        </w:rPr>
      </w:pPr>
      <w:r w:rsidRPr="00D018AD">
        <w:rPr>
          <w:rFonts w:ascii="GHEA Grapalat" w:hAnsi="GHEA Grapalat"/>
          <w:b/>
          <w:bCs/>
          <w:i/>
          <w:iCs/>
          <w:sz w:val="16"/>
          <w:szCs w:val="16"/>
          <w:lang w:val="hy-AM"/>
        </w:rPr>
        <w:t xml:space="preserve">  * </w:t>
      </w:r>
      <w:r w:rsidRPr="001B2587">
        <w:rPr>
          <w:rFonts w:ascii="GHEA Grapalat" w:hAnsi="GHEA Grapalat"/>
          <w:b/>
          <w:bCs/>
          <w:i/>
          <w:iCs/>
          <w:sz w:val="16"/>
          <w:szCs w:val="16"/>
          <w:lang w:val="hy-AM"/>
        </w:rPr>
        <w:t xml:space="preserve">Համաձայն ՀՀ կառավարության 2023 թվականի սեպտեմբերի 28-ի N1667-Ն որոշման  </w:t>
      </w:r>
    </w:p>
    <w:p w14:paraId="67369165"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Աճուրդը կանցկացվի Էլեկտրոնային (գնի ավելացման) եղանակով։</w:t>
      </w:r>
    </w:p>
    <w:p w14:paraId="3374BF09" w14:textId="77777777" w:rsidR="002F5027" w:rsidRPr="00807682" w:rsidRDefault="002F5027" w:rsidP="002F5027">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մասնակիցը պարտավոր է </w:t>
      </w:r>
      <w:r w:rsidRPr="00B76385">
        <w:rPr>
          <w:rFonts w:ascii="GHEA Grapalat" w:hAnsi="GHEA Grapalat"/>
          <w:i/>
          <w:iCs/>
          <w:sz w:val="16"/>
          <w:szCs w:val="16"/>
          <w:lang w:val="hy-AM"/>
        </w:rPr>
        <w:t>իր կողմից առաջարկված երեք ամսվա վարձավճարի և նախավճարի տարբերություն կազմող գումարը</w:t>
      </w:r>
      <w:r w:rsidRPr="00D018AD">
        <w:rPr>
          <w:rFonts w:ascii="GHEA Grapalat" w:hAnsi="GHEA Grapalat"/>
          <w:i/>
          <w:iCs/>
          <w:sz w:val="16"/>
          <w:szCs w:val="16"/>
          <w:lang w:val="hy-AM"/>
        </w:rPr>
        <w:t xml:space="preserve"> </w:t>
      </w:r>
    </w:p>
    <w:p w14:paraId="20D192F7" w14:textId="77777777" w:rsidR="002F5027" w:rsidRDefault="002F5027" w:rsidP="002F5027">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արձանագրությունն ստորագրելուց հետո երեք աշխատանքային օրվա ընթացքում փոխանցել </w:t>
      </w:r>
      <w:r w:rsidRPr="00807682">
        <w:rPr>
          <w:rFonts w:ascii="GHEA Grapalat" w:hAnsi="GHEA Grapalat"/>
          <w:i/>
          <w:iCs/>
          <w:sz w:val="16"/>
          <w:szCs w:val="16"/>
          <w:lang w:val="hy-AM"/>
        </w:rPr>
        <w:t xml:space="preserve">ՀՀ Ֆինանսների նախարարության գործառնական վարչության թիվ 900005220117  հաշվեհամարին՝ </w:t>
      </w:r>
    </w:p>
    <w:p w14:paraId="22FFC747" w14:textId="77777777" w:rsidR="002F5027" w:rsidRDefault="002F5027" w:rsidP="002F5027">
      <w:pPr>
        <w:spacing w:after="0"/>
        <w:jc w:val="both"/>
        <w:rPr>
          <w:rFonts w:ascii="GHEA Grapalat" w:hAnsi="GHEA Grapalat"/>
          <w:i/>
          <w:iCs/>
          <w:sz w:val="16"/>
          <w:szCs w:val="16"/>
          <w:lang w:val="hy-AM"/>
        </w:rPr>
      </w:pPr>
    </w:p>
    <w:p w14:paraId="498CB573" w14:textId="77777777" w:rsidR="002F5027"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w:t>
      </w:r>
      <w:r>
        <w:rPr>
          <w:rFonts w:ascii="GHEA Grapalat" w:hAnsi="GHEA Grapalat"/>
          <w:i/>
          <w:iCs/>
          <w:sz w:val="16"/>
          <w:szCs w:val="16"/>
          <w:lang w:val="hy-AM"/>
        </w:rPr>
        <w:t xml:space="preserve">վարձակալության տրամադրելու </w:t>
      </w:r>
      <w:r w:rsidRPr="00D018AD">
        <w:rPr>
          <w:rFonts w:ascii="GHEA Grapalat" w:hAnsi="GHEA Grapalat"/>
          <w:i/>
          <w:iCs/>
          <w:sz w:val="16"/>
          <w:szCs w:val="16"/>
          <w:lang w:val="hy-AM"/>
        </w:rPr>
        <w:t>նպատակով կազմակերպվում է նոր աճուրդ՝ նույն պայմաններով։</w:t>
      </w:r>
    </w:p>
    <w:p w14:paraId="3619E1A2" w14:textId="77777777" w:rsidR="002F5027" w:rsidRPr="00D018AD" w:rsidRDefault="002F5027" w:rsidP="002F5027">
      <w:pPr>
        <w:jc w:val="both"/>
        <w:rPr>
          <w:rFonts w:ascii="GHEA Grapalat" w:hAnsi="GHEA Grapalat"/>
          <w:sz w:val="16"/>
          <w:szCs w:val="16"/>
          <w:lang w:val="hy-AM"/>
        </w:rPr>
      </w:pPr>
    </w:p>
    <w:p w14:paraId="19F1CA10"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b/>
          <w:bCs/>
          <w:i/>
          <w:iCs/>
          <w:sz w:val="16"/>
          <w:szCs w:val="16"/>
          <w:lang w:val="hy-AM"/>
        </w:rPr>
        <w:br/>
        <w:t>* Ծանուցում</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 xml:space="preserve"> </w:t>
      </w:r>
    </w:p>
    <w:p w14:paraId="6BE182D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Հրապարակային սակարկությունների մասին օրենքի 9-րդ հոդված</w:t>
      </w:r>
      <w:r w:rsidRPr="00D018AD">
        <w:rPr>
          <w:rFonts w:ascii="Microsoft JhengHei" w:eastAsia="Microsoft JhengHei" w:hAnsi="Microsoft JhengHei" w:cs="Microsoft JhengHei" w:hint="eastAsia"/>
          <w:b/>
          <w:bCs/>
          <w:i/>
          <w:iCs/>
          <w:sz w:val="16"/>
          <w:szCs w:val="16"/>
          <w:lang w:val="hy-AM"/>
        </w:rPr>
        <w:t>․</w:t>
      </w:r>
    </w:p>
    <w:p w14:paraId="4565EA7E"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Այն պայմանները և տեղեկությունները, որոնք նշվել են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նախատեսվել է փոփոխությունների հնարավորությունը:</w:t>
      </w:r>
    </w:p>
    <w:p w14:paraId="71E1C301"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lastRenderedPageBreak/>
        <w:t>Սույն մասով նախատեսված դեպքում աճուրդի կազմակերպիչը պարտավոր է մինչև նախորդող երեք օրը կատարել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փոփոխություններ և լրացումներ (այսուհետ`</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 այն ձևով, ինչպես կատարվել էր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ծանուցումը:</w:t>
      </w:r>
    </w:p>
    <w:p w14:paraId="7D02F864"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Եթե</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76001E6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3.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 կատարելուց հետո թույլատրվում է</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նշված էական պայմանները:</w:t>
      </w:r>
    </w:p>
    <w:p w14:paraId="7D9BE614"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Քրեական օրենսգրքի 283 հոդված</w:t>
      </w:r>
      <w:r w:rsidRPr="00D018AD">
        <w:rPr>
          <w:rFonts w:ascii="Microsoft JhengHei" w:eastAsia="Microsoft JhengHei" w:hAnsi="Microsoft JhengHei" w:cs="Microsoft JhengHei" w:hint="eastAsia"/>
          <w:b/>
          <w:bCs/>
          <w:i/>
          <w:iCs/>
          <w:sz w:val="16"/>
          <w:szCs w:val="16"/>
          <w:lang w:val="hy-AM"/>
        </w:rPr>
        <w:t>․</w:t>
      </w:r>
    </w:p>
    <w:p w14:paraId="60D68D2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1F286DC"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02C7066"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Սույն հոդվածի 1-ին մասով նախատեսված արարքը, որը՝</w:t>
      </w:r>
    </w:p>
    <w:p w14:paraId="73E0E805"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16320879"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187BB8CA"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*Ուշադրություն. աճուրդի ընթացքը կարող եք հետևել </w:t>
      </w:r>
      <w:r>
        <w:rPr>
          <w:rFonts w:ascii="GHEA Grapalat" w:hAnsi="GHEA Grapalat"/>
          <w:b/>
          <w:bCs/>
          <w:i/>
          <w:iCs/>
          <w:sz w:val="16"/>
          <w:szCs w:val="16"/>
          <w:lang w:val="hy-AM"/>
        </w:rPr>
        <w:t>առցանց</w:t>
      </w:r>
      <w:r w:rsidRPr="00D018AD">
        <w:rPr>
          <w:rFonts w:ascii="GHEA Grapalat" w:hAnsi="GHEA Grapalat"/>
          <w:b/>
          <w:bCs/>
          <w:i/>
          <w:iCs/>
          <w:sz w:val="16"/>
          <w:szCs w:val="16"/>
          <w:lang w:val="hy-AM"/>
        </w:rPr>
        <w:t xml:space="preserve"> եղանակով https://www.e-auctions.am կայքում։</w:t>
      </w:r>
    </w:p>
    <w:p w14:paraId="5D6CE503" w14:textId="77777777" w:rsidR="002F5027" w:rsidRPr="00D018AD" w:rsidRDefault="002F5027" w:rsidP="002F5027">
      <w:pPr>
        <w:jc w:val="both"/>
        <w:rPr>
          <w:rFonts w:ascii="GHEA Grapalat" w:hAnsi="GHEA Grapalat"/>
          <w:sz w:val="20"/>
          <w:szCs w:val="20"/>
          <w:lang w:val="hy-AM"/>
        </w:rPr>
      </w:pPr>
    </w:p>
    <w:p w14:paraId="359A96CE" w14:textId="77777777" w:rsidR="002F5027" w:rsidRPr="00D018AD" w:rsidRDefault="002F5027" w:rsidP="002F5027">
      <w:pPr>
        <w:jc w:val="both"/>
        <w:rPr>
          <w:rFonts w:ascii="GHEA Grapalat" w:hAnsi="GHEA Grapalat"/>
          <w:sz w:val="20"/>
          <w:szCs w:val="20"/>
          <w:lang w:val="hy-AM"/>
        </w:rPr>
      </w:pPr>
    </w:p>
    <w:p w14:paraId="2D2884ED" w14:textId="77777777" w:rsidR="002F76E3" w:rsidRPr="00D018AD" w:rsidRDefault="002F76E3" w:rsidP="002F5027">
      <w:pPr>
        <w:jc w:val="both"/>
        <w:rPr>
          <w:rFonts w:ascii="GHEA Grapalat" w:hAnsi="GHEA Grapalat"/>
          <w:sz w:val="20"/>
          <w:szCs w:val="20"/>
          <w:lang w:val="hy-AM"/>
        </w:rPr>
      </w:pPr>
    </w:p>
    <w:sectPr w:rsidR="002F76E3" w:rsidRPr="00D018AD"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20F1E"/>
    <w:rsid w:val="0002251C"/>
    <w:rsid w:val="00025AFF"/>
    <w:rsid w:val="00040AAD"/>
    <w:rsid w:val="00044070"/>
    <w:rsid w:val="00051B8B"/>
    <w:rsid w:val="00077C80"/>
    <w:rsid w:val="00095AC0"/>
    <w:rsid w:val="000C6ABF"/>
    <w:rsid w:val="000E1CEC"/>
    <w:rsid w:val="000E4B41"/>
    <w:rsid w:val="000E7F1B"/>
    <w:rsid w:val="0010683F"/>
    <w:rsid w:val="001177B7"/>
    <w:rsid w:val="00125771"/>
    <w:rsid w:val="0013093B"/>
    <w:rsid w:val="0013541F"/>
    <w:rsid w:val="00136785"/>
    <w:rsid w:val="00167865"/>
    <w:rsid w:val="00173AF7"/>
    <w:rsid w:val="00181E73"/>
    <w:rsid w:val="00190650"/>
    <w:rsid w:val="00190723"/>
    <w:rsid w:val="00197A93"/>
    <w:rsid w:val="001B2587"/>
    <w:rsid w:val="001C5365"/>
    <w:rsid w:val="00215460"/>
    <w:rsid w:val="002209AC"/>
    <w:rsid w:val="00246535"/>
    <w:rsid w:val="00250AEA"/>
    <w:rsid w:val="002859CE"/>
    <w:rsid w:val="00286527"/>
    <w:rsid w:val="00290B67"/>
    <w:rsid w:val="002A3A41"/>
    <w:rsid w:val="002F100A"/>
    <w:rsid w:val="002F5027"/>
    <w:rsid w:val="002F76E3"/>
    <w:rsid w:val="00301FE0"/>
    <w:rsid w:val="00324A41"/>
    <w:rsid w:val="00335C78"/>
    <w:rsid w:val="003466DA"/>
    <w:rsid w:val="003468F8"/>
    <w:rsid w:val="00350AED"/>
    <w:rsid w:val="003611B5"/>
    <w:rsid w:val="00375493"/>
    <w:rsid w:val="003B1A22"/>
    <w:rsid w:val="003C2B2F"/>
    <w:rsid w:val="003F21C9"/>
    <w:rsid w:val="003F666D"/>
    <w:rsid w:val="004101FC"/>
    <w:rsid w:val="00441EFE"/>
    <w:rsid w:val="00443722"/>
    <w:rsid w:val="00444DE0"/>
    <w:rsid w:val="00490815"/>
    <w:rsid w:val="00495216"/>
    <w:rsid w:val="00495BEA"/>
    <w:rsid w:val="004B1770"/>
    <w:rsid w:val="004C2733"/>
    <w:rsid w:val="004C3173"/>
    <w:rsid w:val="004D5A69"/>
    <w:rsid w:val="004D674E"/>
    <w:rsid w:val="004E0B00"/>
    <w:rsid w:val="00504B66"/>
    <w:rsid w:val="005271A9"/>
    <w:rsid w:val="00535857"/>
    <w:rsid w:val="00542606"/>
    <w:rsid w:val="00562CF5"/>
    <w:rsid w:val="005C16F3"/>
    <w:rsid w:val="005D3464"/>
    <w:rsid w:val="005D72FB"/>
    <w:rsid w:val="0060617C"/>
    <w:rsid w:val="00633874"/>
    <w:rsid w:val="006453A4"/>
    <w:rsid w:val="006528D2"/>
    <w:rsid w:val="0067360B"/>
    <w:rsid w:val="006871AD"/>
    <w:rsid w:val="0069729F"/>
    <w:rsid w:val="006A3668"/>
    <w:rsid w:val="006E3336"/>
    <w:rsid w:val="00716B4C"/>
    <w:rsid w:val="0072215D"/>
    <w:rsid w:val="007347D7"/>
    <w:rsid w:val="007517B1"/>
    <w:rsid w:val="007668B1"/>
    <w:rsid w:val="00772125"/>
    <w:rsid w:val="007758A3"/>
    <w:rsid w:val="00776275"/>
    <w:rsid w:val="00776BD9"/>
    <w:rsid w:val="007872F4"/>
    <w:rsid w:val="007876BE"/>
    <w:rsid w:val="00790AFE"/>
    <w:rsid w:val="00791837"/>
    <w:rsid w:val="007D2C2E"/>
    <w:rsid w:val="007E641D"/>
    <w:rsid w:val="00807682"/>
    <w:rsid w:val="008B4210"/>
    <w:rsid w:val="008C26D7"/>
    <w:rsid w:val="008D7FEE"/>
    <w:rsid w:val="00907478"/>
    <w:rsid w:val="00912291"/>
    <w:rsid w:val="00921C4B"/>
    <w:rsid w:val="00930370"/>
    <w:rsid w:val="0094458D"/>
    <w:rsid w:val="0099217E"/>
    <w:rsid w:val="009A1E02"/>
    <w:rsid w:val="009A64B5"/>
    <w:rsid w:val="009C0909"/>
    <w:rsid w:val="009C3B3B"/>
    <w:rsid w:val="009F0DD8"/>
    <w:rsid w:val="009F4C50"/>
    <w:rsid w:val="00A53AF7"/>
    <w:rsid w:val="00A60FA1"/>
    <w:rsid w:val="00A6708E"/>
    <w:rsid w:val="00AA133E"/>
    <w:rsid w:val="00AD4ABE"/>
    <w:rsid w:val="00B51897"/>
    <w:rsid w:val="00B71FD4"/>
    <w:rsid w:val="00B76385"/>
    <w:rsid w:val="00B846C0"/>
    <w:rsid w:val="00B85252"/>
    <w:rsid w:val="00B96019"/>
    <w:rsid w:val="00BA32F6"/>
    <w:rsid w:val="00BB2E61"/>
    <w:rsid w:val="00BF0B4B"/>
    <w:rsid w:val="00BF1F12"/>
    <w:rsid w:val="00C30E32"/>
    <w:rsid w:val="00C603C6"/>
    <w:rsid w:val="00C80872"/>
    <w:rsid w:val="00CB1EE4"/>
    <w:rsid w:val="00CD2678"/>
    <w:rsid w:val="00CE405D"/>
    <w:rsid w:val="00CE424D"/>
    <w:rsid w:val="00CE724A"/>
    <w:rsid w:val="00D018AD"/>
    <w:rsid w:val="00D15CCF"/>
    <w:rsid w:val="00D17832"/>
    <w:rsid w:val="00D4009D"/>
    <w:rsid w:val="00D573AB"/>
    <w:rsid w:val="00D608FB"/>
    <w:rsid w:val="00D6205E"/>
    <w:rsid w:val="00D648DE"/>
    <w:rsid w:val="00D81796"/>
    <w:rsid w:val="00D9232F"/>
    <w:rsid w:val="00DA68BA"/>
    <w:rsid w:val="00DC5D6A"/>
    <w:rsid w:val="00DD242A"/>
    <w:rsid w:val="00DE47F4"/>
    <w:rsid w:val="00DE7C17"/>
    <w:rsid w:val="00E04070"/>
    <w:rsid w:val="00E22626"/>
    <w:rsid w:val="00E47031"/>
    <w:rsid w:val="00E51B57"/>
    <w:rsid w:val="00E62380"/>
    <w:rsid w:val="00E762AF"/>
    <w:rsid w:val="00EC5780"/>
    <w:rsid w:val="00EF34E6"/>
    <w:rsid w:val="00F12DE9"/>
    <w:rsid w:val="00F56610"/>
    <w:rsid w:val="00F618EF"/>
    <w:rsid w:val="00F7106D"/>
    <w:rsid w:val="00FA0156"/>
    <w:rsid w:val="00FA0A85"/>
    <w:rsid w:val="00FA312C"/>
    <w:rsid w:val="00FA71F3"/>
    <w:rsid w:val="00FC33CE"/>
    <w:rsid w:val="00FE79EB"/>
    <w:rsid w:val="00FF60A6"/>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523</TotalTime>
  <Pages>3</Pages>
  <Words>1186</Words>
  <Characters>6763</Characters>
  <Application>Microsoft Office Word</Application>
  <DocSecurity>0</DocSecurity>
  <Lines>56</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119</cp:revision>
  <cp:lastPrinted>2025-01-15T05:51:00Z</cp:lastPrinted>
  <dcterms:created xsi:type="dcterms:W3CDTF">2024-12-26T12:44:00Z</dcterms:created>
  <dcterms:modified xsi:type="dcterms:W3CDTF">2026-07-10T05:23:00Z</dcterms:modified>
</cp:coreProperties>
</file>