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D84EF79"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r w:rsidR="00CD79DB">
        <w:rPr>
          <w:rFonts w:ascii="GHEA Grapalat" w:hAnsi="GHEA Grapalat"/>
          <w:b/>
          <w:bCs/>
        </w:rPr>
        <w:t xml:space="preserve">Կոտայքի </w:t>
      </w:r>
      <w:r w:rsidR="0077370F">
        <w:rPr>
          <w:rFonts w:ascii="GHEA Grapalat" w:hAnsi="GHEA Grapalat"/>
          <w:b/>
          <w:bCs/>
          <w:lang w:val="hy-AM"/>
        </w:rPr>
        <w:t xml:space="preserve">մարզի </w:t>
      </w:r>
      <w:r w:rsidR="00CD79DB">
        <w:rPr>
          <w:rFonts w:ascii="GHEA Grapalat" w:hAnsi="GHEA Grapalat"/>
          <w:b/>
          <w:bCs/>
        </w:rPr>
        <w:t>Հրազդան</w:t>
      </w:r>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42367F">
        <w:rPr>
          <w:rFonts w:ascii="GHEA Grapalat" w:hAnsi="GHEA Grapalat"/>
          <w:b/>
          <w:bCs/>
          <w:lang w:val="hy-AM"/>
        </w:rPr>
        <w:t xml:space="preserve">Օգոստոսի </w:t>
      </w:r>
      <w:r w:rsidR="006F7654">
        <w:rPr>
          <w:rFonts w:ascii="GHEA Grapalat" w:hAnsi="GHEA Grapalat"/>
          <w:b/>
          <w:bCs/>
        </w:rPr>
        <w:t>11</w:t>
      </w:r>
      <w:r w:rsidR="00CD79DB" w:rsidRPr="0042367F">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42367F">
          <w:rPr>
            <w:rStyle w:val="Hyperlink"/>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42367F">
        <w:rPr>
          <w:rFonts w:ascii="GHEA Grapalat" w:hAnsi="GHEA Grapalat"/>
          <w:b/>
          <w:bCs/>
          <w:lang w:val="hy-AM"/>
        </w:rPr>
        <w:t>Կոտայք</w:t>
      </w:r>
      <w:r>
        <w:rPr>
          <w:rFonts w:ascii="GHEA Grapalat" w:hAnsi="GHEA Grapalat"/>
          <w:b/>
          <w:bCs/>
          <w:lang w:val="hy-AM"/>
        </w:rPr>
        <w:t xml:space="preserve">ի մարզի </w:t>
      </w:r>
      <w:r w:rsidR="001D5B86" w:rsidRPr="0042367F">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42367F">
        <w:rPr>
          <w:rFonts w:ascii="GHEA Grapalat" w:hAnsi="GHEA Grapalat"/>
          <w:b/>
          <w:bCs/>
          <w:lang w:val="hy-AM"/>
        </w:rPr>
        <w:t>հունիսի 12</w:t>
      </w:r>
      <w:r w:rsidRPr="00D17DDB">
        <w:rPr>
          <w:rFonts w:ascii="GHEA Grapalat" w:hAnsi="GHEA Grapalat"/>
          <w:b/>
          <w:bCs/>
          <w:lang w:val="hy-AM"/>
        </w:rPr>
        <w:t xml:space="preserve">-ի թիվ </w:t>
      </w:r>
      <w:r w:rsidR="00CD79DB" w:rsidRPr="0042367F">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42367F">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77"/>
        <w:gridCol w:w="1144"/>
        <w:gridCol w:w="1884"/>
        <w:gridCol w:w="1478"/>
        <w:gridCol w:w="1070"/>
        <w:gridCol w:w="1285"/>
        <w:gridCol w:w="1390"/>
        <w:gridCol w:w="1303"/>
        <w:gridCol w:w="1284"/>
        <w:gridCol w:w="1192"/>
        <w:gridCol w:w="1367"/>
      </w:tblGrid>
      <w:tr w:rsidR="0042367F"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42367F"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2D1F8E82"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392E11">
              <w:rPr>
                <w:rFonts w:ascii="GHEA Grapalat" w:hAnsi="GHEA Grapalat"/>
                <w:color w:val="333333"/>
                <w:sz w:val="16"/>
                <w:szCs w:val="16"/>
                <w:shd w:val="clear" w:color="auto" w:fill="FFFFFF"/>
                <w:lang w:val="hy-AM"/>
              </w:rPr>
              <w:t>Հրազդան</w:t>
            </w:r>
            <w:r w:rsidR="008912C9">
              <w:rPr>
                <w:rFonts w:ascii="GHEA Grapalat" w:hAnsi="GHEA Grapalat"/>
                <w:color w:val="FF0000"/>
                <w:sz w:val="16"/>
                <w:szCs w:val="16"/>
                <w:shd w:val="clear" w:color="auto" w:fill="FFFFFF"/>
                <w:lang w:val="hy-AM"/>
              </w:rPr>
              <w:t xml:space="preserve"> </w:t>
            </w:r>
            <w:r w:rsidR="0042367F" w:rsidRPr="0042367F">
              <w:rPr>
                <w:rFonts w:ascii="GHEA Grapalat" w:hAnsi="GHEA Grapalat"/>
                <w:sz w:val="16"/>
                <w:szCs w:val="16"/>
                <w:shd w:val="clear" w:color="auto" w:fill="FFFFFF"/>
                <w:lang w:val="hy-AM"/>
              </w:rPr>
              <w:t>Մուշ թաղամաաս 86</w:t>
            </w:r>
            <w:r w:rsidR="00694826" w:rsidRPr="00C40860">
              <w:rPr>
                <w:rFonts w:ascii="Calibri" w:hAnsi="Calibri" w:cs="Calibri"/>
                <w:sz w:val="21"/>
                <w:szCs w:val="21"/>
                <w:shd w:val="clear" w:color="auto" w:fill="FFFFFF"/>
                <w:lang w:val="hy-AM"/>
              </w:rPr>
              <w:t> </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42367F" w:rsidRPr="0042367F">
              <w:rPr>
                <w:rFonts w:ascii="GHEA Grapalat" w:eastAsia="GHEA Grapalat" w:hAnsi="GHEA Grapalat" w:cs="GHEA Grapalat"/>
                <w:sz w:val="16"/>
                <w:szCs w:val="16"/>
                <w:lang w:val="hy-AM"/>
              </w:rPr>
              <w:t>25062024-07-0064</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03DE9876" w:rsidR="0073369D" w:rsidRPr="00CD79DB" w:rsidRDefault="0073369D" w:rsidP="0073369D">
            <w:pPr>
              <w:spacing w:after="0" w:line="240" w:lineRule="auto"/>
              <w:jc w:val="center"/>
              <w:rPr>
                <w:rFonts w:ascii="GHEA Grapalat" w:eastAsia="Times New Roman" w:hAnsi="GHEA Grapalat" w:cs="Calibri"/>
                <w:kern w:val="0"/>
                <w:sz w:val="16"/>
                <w:szCs w:val="16"/>
                <w:highlight w:val="yellow"/>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w:t>
            </w:r>
            <w:r w:rsidR="0042367F">
              <w:rPr>
                <w:rFonts w:ascii="GHEA Grapalat" w:eastAsia="GHEA Grapalat" w:hAnsi="GHEA Grapalat" w:cs="GHEA Grapalat"/>
                <w:sz w:val="16"/>
                <w:szCs w:val="16"/>
              </w:rPr>
              <w:t>6059</w:t>
            </w:r>
          </w:p>
        </w:tc>
        <w:tc>
          <w:tcPr>
            <w:tcW w:w="1364" w:type="dxa"/>
            <w:vAlign w:val="center"/>
          </w:tcPr>
          <w:p w14:paraId="4884F7EB" w14:textId="334EE598" w:rsidR="0073369D" w:rsidRPr="00CD79DB" w:rsidRDefault="0042367F"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5 470 000</w:t>
            </w:r>
          </w:p>
        </w:tc>
        <w:tc>
          <w:tcPr>
            <w:tcW w:w="1415" w:type="dxa"/>
            <w:vAlign w:val="center"/>
          </w:tcPr>
          <w:p w14:paraId="03DC9E7A" w14:textId="760A1D4B" w:rsidR="0073369D" w:rsidRPr="00172314" w:rsidRDefault="00172314" w:rsidP="0073369D">
            <w:pPr>
              <w:spacing w:after="0" w:line="240" w:lineRule="auto"/>
              <w:jc w:val="center"/>
              <w:rPr>
                <w:rFonts w:ascii="GHEA Grapalat" w:eastAsia="Times New Roman" w:hAnsi="GHEA Grapalat" w:cs="Calibri"/>
                <w:kern w:val="0"/>
                <w:sz w:val="18"/>
                <w:szCs w:val="18"/>
                <w:highlight w:val="yellow"/>
                <w14:ligatures w14:val="none"/>
              </w:rPr>
            </w:pPr>
            <w:r w:rsidRPr="00172314">
              <w:rPr>
                <w:rFonts w:ascii="GHEA Grapalat" w:eastAsia="Times New Roman" w:hAnsi="GHEA Grapalat" w:cs="Calibri"/>
                <w:kern w:val="0"/>
                <w:sz w:val="18"/>
                <w:szCs w:val="18"/>
                <w14:ligatures w14:val="none"/>
              </w:rPr>
              <w:t>1 749 536,25</w:t>
            </w:r>
          </w:p>
        </w:tc>
        <w:tc>
          <w:tcPr>
            <w:tcW w:w="1340" w:type="dxa"/>
            <w:vAlign w:val="center"/>
          </w:tcPr>
          <w:p w14:paraId="3027C52B" w14:textId="4E939413" w:rsidR="0073369D" w:rsidRPr="001D5B86" w:rsidRDefault="0042367F" w:rsidP="0042367F">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5 470 000</w:t>
            </w:r>
          </w:p>
        </w:tc>
        <w:tc>
          <w:tcPr>
            <w:tcW w:w="1325" w:type="dxa"/>
            <w:vAlign w:val="center"/>
          </w:tcPr>
          <w:p w14:paraId="00C3D173" w14:textId="3D1F2401" w:rsidR="0073369D" w:rsidRPr="00503C64" w:rsidRDefault="0042367F"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1 641 000</w:t>
            </w:r>
          </w:p>
        </w:tc>
        <w:tc>
          <w:tcPr>
            <w:tcW w:w="1192" w:type="dxa"/>
            <w:vAlign w:val="center"/>
          </w:tcPr>
          <w:p w14:paraId="4DA2EDB7" w14:textId="3E41BDB9"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42367F">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42367F">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42367F">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1" w:name="_Hlk233107437"/>
      <w:r w:rsidR="00CD79DB" w:rsidRPr="0042367F">
        <w:rPr>
          <w:rFonts w:ascii="GHEA Grapalat" w:hAnsi="GHEA Grapalat"/>
          <w:b/>
          <w:bCs/>
          <w:i/>
          <w:iCs/>
          <w:sz w:val="16"/>
          <w:szCs w:val="16"/>
          <w:lang w:val="hy-AM"/>
        </w:rPr>
        <w:t>Սահմանադրու</w:t>
      </w:r>
      <w:r w:rsidR="00EE56AB" w:rsidRPr="0042367F">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1"/>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Hyperlink"/>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2" w:name="_Hlk204255994"/>
    </w:p>
    <w:p w14:paraId="7FE9D439" w14:textId="487F8E9C" w:rsidR="00D916D5" w:rsidRPr="0042367F"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lastRenderedPageBreak/>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42367F">
        <w:rPr>
          <w:rFonts w:ascii="GHEA Grapalat" w:hAnsi="GHEA Grapalat"/>
          <w:b/>
          <w:bCs/>
          <w:i/>
          <w:iCs/>
          <w:sz w:val="16"/>
          <w:szCs w:val="16"/>
          <w:lang w:val="hy-AM"/>
        </w:rPr>
        <w:t xml:space="preserve"> </w:t>
      </w:r>
    </w:p>
    <w:p w14:paraId="2839B756" w14:textId="3560ACA6" w:rsidR="00745395" w:rsidRPr="00172314" w:rsidRDefault="00D916D5" w:rsidP="00745395">
      <w:pPr>
        <w:jc w:val="both"/>
        <w:rPr>
          <w:rFonts w:ascii="GHEA Grapalat" w:hAnsi="GHEA Grapalat"/>
          <w:b/>
          <w:bCs/>
          <w:i/>
          <w:iCs/>
          <w:sz w:val="16"/>
          <w:szCs w:val="16"/>
          <w:lang w:val="hy-AM"/>
        </w:rPr>
      </w:pPr>
      <w:r w:rsidRPr="00172314">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172314">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172314">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172314">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172314">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172314">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42367F">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153E009"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w:t>
      </w:r>
      <w:r w:rsidR="006F7654">
        <w:rPr>
          <w:rFonts w:ascii="GHEA Grapalat" w:hAnsi="GHEA Grapalat"/>
          <w:b/>
          <w:bCs/>
          <w:i/>
          <w:iCs/>
          <w:sz w:val="16"/>
          <w:szCs w:val="16"/>
        </w:rPr>
        <w:t>Հրազդան համայնքի ավագանու 2026թ. Հունիսի 12-ի թիվ 139</w:t>
      </w:r>
      <w:r w:rsidR="00503C7E" w:rsidRPr="00503C7E">
        <w:rPr>
          <w:rFonts w:ascii="GHEA Grapalat" w:hAnsi="GHEA Grapalat"/>
          <w:b/>
          <w:bCs/>
          <w:i/>
          <w:iCs/>
          <w:sz w:val="16"/>
          <w:szCs w:val="16"/>
          <w:lang w:val="hy-AM"/>
        </w:rPr>
        <w:t>-Ա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83BB248"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3" w:name="_Hlk228353523"/>
      <w:r w:rsidR="00D67674" w:rsidRPr="0042367F">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3"/>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EE56AB" w:rsidRPr="0042367F">
        <w:rPr>
          <w:rFonts w:ascii="GHEA Grapalat" w:hAnsi="GHEA Grapalat"/>
          <w:i/>
          <w:iCs/>
          <w:sz w:val="16"/>
          <w:szCs w:val="16"/>
          <w:lang w:val="hy-AM"/>
        </w:rPr>
        <w:t>9001250011</w:t>
      </w:r>
      <w:r w:rsidR="006F7654">
        <w:rPr>
          <w:rFonts w:ascii="GHEA Grapalat" w:hAnsi="GHEA Grapalat"/>
          <w:i/>
          <w:iCs/>
          <w:sz w:val="16"/>
          <w:szCs w:val="16"/>
        </w:rPr>
        <w:t xml:space="preserve">16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2314"/>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2367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6F7654"/>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D9A"/>
    <w:rPr>
      <w:color w:val="0563C1" w:themeColor="hyperlink"/>
      <w:u w:val="single"/>
    </w:rPr>
  </w:style>
  <w:style w:type="character" w:customStyle="1" w:styleId="UnresolvedMention1">
    <w:name w:val="Unresolved Mention1"/>
    <w:basedOn w:val="DefaultParagraphFont"/>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1363</Words>
  <Characters>7772</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Tigran</cp:lastModifiedBy>
  <cp:revision>4</cp:revision>
  <dcterms:created xsi:type="dcterms:W3CDTF">2026-06-25T10:00:00Z</dcterms:created>
  <dcterms:modified xsi:type="dcterms:W3CDTF">2026-06-26T10:00:00Z</dcterms:modified>
</cp:coreProperties>
</file>