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78E6376B"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sidR="00F62D5B">
        <w:rPr>
          <w:rFonts w:ascii="GHEA Grapalat" w:hAnsi="GHEA Grapalat"/>
          <w:b/>
          <w:bCs/>
          <w:lang w:val="hy-AM"/>
        </w:rPr>
        <w:t>օգոստոսի 10</w:t>
      </w:r>
      <w:r w:rsidR="00D57C07">
        <w:rPr>
          <w:rFonts w:ascii="GHEA Grapalat" w:hAnsi="GHEA Grapalat"/>
          <w:b/>
          <w:bCs/>
          <w:lang w:val="hy-AM"/>
        </w:rPr>
        <w:t xml:space="preserve">-ին, ժամը՝ </w:t>
      </w:r>
      <w:r w:rsidR="00F62D5B">
        <w:rPr>
          <w:rFonts w:ascii="GHEA Grapalat" w:hAnsi="GHEA Grapalat"/>
          <w:b/>
          <w:bCs/>
          <w:lang w:val="hy-AM"/>
        </w:rPr>
        <w:t>1</w:t>
      </w:r>
      <w:r w:rsidR="00B47E22">
        <w:rPr>
          <w:rFonts w:ascii="GHEA Grapalat" w:hAnsi="GHEA Grapalat"/>
          <w:b/>
          <w:bCs/>
          <w:lang w:val="hy-AM"/>
        </w:rPr>
        <w:t>1</w:t>
      </w:r>
      <w:r w:rsidR="00F62D5B">
        <w:rPr>
          <w:rFonts w:ascii="GHEA Grapalat" w:hAnsi="GHEA Grapalat"/>
          <w:b/>
          <w:bCs/>
          <w:lang w:val="hy-AM"/>
        </w:rPr>
        <w:t>։</w:t>
      </w:r>
      <w:r w:rsidR="006458F0">
        <w:rPr>
          <w:rFonts w:ascii="GHEA Grapalat" w:hAnsi="GHEA Grapalat"/>
          <w:b/>
          <w:bCs/>
          <w:lang w:val="hy-AM"/>
        </w:rPr>
        <w:t>45</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169B1A92"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6458F0">
        <w:rPr>
          <w:rFonts w:ascii="GHEA Grapalat" w:hAnsi="GHEA Grapalat"/>
          <w:b/>
          <w:bCs/>
          <w:lang w:val="hy-AM"/>
        </w:rPr>
        <w:t>218</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E73986">
        <w:rPr>
          <w:rFonts w:ascii="GHEA Grapalat" w:hAnsi="GHEA Grapalat" w:cs="Arial"/>
          <w:b/>
          <w:bCs/>
          <w:lang w:val="hy-AM"/>
        </w:rPr>
        <w:t>11-</w:t>
      </w:r>
      <w:r w:rsidR="006458F0">
        <w:rPr>
          <w:rFonts w:ascii="GHEA Grapalat" w:hAnsi="GHEA Grapalat" w:cs="Arial"/>
          <w:b/>
          <w:bCs/>
          <w:lang w:val="hy-AM"/>
        </w:rPr>
        <w:t>050-0064-0040</w:t>
      </w:r>
      <w:r w:rsidR="00E73986">
        <w:rPr>
          <w:rFonts w:ascii="GHEA Grapalat" w:hAnsi="GHEA Grapalat"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174"/>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4F7CD3F0" w:rsidR="00D57C07" w:rsidRPr="009F4D38" w:rsidRDefault="006A0FF5">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0377EF">
              <w:rPr>
                <w:rFonts w:ascii="Cambria Math" w:hAnsi="Cambria Math" w:cs="Calibri"/>
                <w:kern w:val="2"/>
                <w:sz w:val="16"/>
                <w:szCs w:val="16"/>
                <w:lang w:val="hy-AM"/>
                <w14:ligatures w14:val="standardContextual"/>
              </w:rPr>
              <w:t>Ոսկեվան</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6279F2DB" w:rsidR="00D57C07" w:rsidRPr="009F4D38" w:rsidRDefault="008456C7">
            <w:pPr>
              <w:spacing w:line="276" w:lineRule="auto"/>
              <w:jc w:val="center"/>
              <w:rPr>
                <w:rFonts w:ascii="Cambria Math" w:hAnsi="Cambria Math"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0377EF">
              <w:rPr>
                <w:rFonts w:ascii="Cambria Math" w:hAnsi="Cambria Math" w:cs="Calibri"/>
                <w:kern w:val="2"/>
                <w:sz w:val="16"/>
                <w:szCs w:val="16"/>
                <w:lang w:val="hy-AM"/>
                <w14:ligatures w14:val="standardContextual"/>
              </w:rPr>
              <w:t>Ոսկեվան 3-րդ փ․, 17/1</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4EC4C055" w:rsidR="00D57C07" w:rsidRPr="00710EE0" w:rsidRDefault="009F4D38">
            <w:pPr>
              <w:spacing w:line="276" w:lineRule="auto"/>
              <w:jc w:val="center"/>
              <w:rPr>
                <w:rFonts w:ascii="Cambria Math" w:hAnsi="Cambria Math" w:cs="Calibri"/>
                <w:kern w:val="2"/>
                <w:sz w:val="16"/>
                <w:szCs w:val="16"/>
                <w:lang w:val="en-US"/>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w:t>
            </w:r>
            <w:r w:rsidR="002B3DDA">
              <w:rPr>
                <w:rFonts w:ascii="Cambria Math" w:hAnsi="Cambria Math" w:cs="Calibri"/>
                <w:kern w:val="2"/>
                <w:sz w:val="16"/>
                <w:szCs w:val="16"/>
                <w:lang w:val="hy-AM"/>
                <w14:ligatures w14:val="standardContextual"/>
              </w:rPr>
              <w:t>․0</w:t>
            </w:r>
            <w:r w:rsidR="000377EF">
              <w:rPr>
                <w:rFonts w:ascii="Cambria Math" w:hAnsi="Cambria Math" w:cs="Calibri"/>
                <w:kern w:val="2"/>
                <w:sz w:val="16"/>
                <w:szCs w:val="16"/>
                <w:lang w:val="hy-AM"/>
                <w14:ligatures w14:val="standardContextual"/>
              </w:rPr>
              <w:t>8716</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7B60C961" w:rsidR="00D57C07" w:rsidRPr="009F4D38" w:rsidRDefault="000377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900 000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2C6D9471" w:rsidR="00D57C07" w:rsidRPr="009F4D38" w:rsidRDefault="000377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900 000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48BC1A17" w:rsidR="00D57C07" w:rsidRPr="00E11197" w:rsidRDefault="000377EF" w:rsidP="00C07CD7">
            <w:pPr>
              <w:spacing w:line="276" w:lineRule="auto"/>
              <w:jc w:val="center"/>
              <w:rPr>
                <w:rFonts w:ascii="GHEA Grapalat" w:hAnsi="GHEA Grapalat" w:cs="Calibri"/>
                <w:kern w:val="2"/>
                <w:sz w:val="16"/>
                <w:szCs w:val="16"/>
                <w:lang w:val="hy-AM"/>
                <w14:ligatures w14:val="standardContextual"/>
              </w:rPr>
            </w:pPr>
            <w:r w:rsidRPr="000377EF">
              <w:rPr>
                <w:rFonts w:ascii="GHEA Grapalat" w:hAnsi="GHEA Grapalat" w:cs="Calibri"/>
                <w:kern w:val="2"/>
                <w:sz w:val="16"/>
                <w:szCs w:val="16"/>
                <w:lang w:val="hy-AM"/>
                <w14:ligatures w14:val="standardContextual"/>
              </w:rPr>
              <w:t>80</w:t>
            </w:r>
            <w:r w:rsidRPr="000377EF">
              <w:rPr>
                <w:rFonts w:ascii="Calibri" w:hAnsi="Calibri" w:cs="Calibri"/>
                <w:kern w:val="2"/>
                <w:sz w:val="16"/>
                <w:szCs w:val="16"/>
                <w:lang w:val="hy-AM"/>
                <w14:ligatures w14:val="standardContextual"/>
              </w:rPr>
              <w:t> </w:t>
            </w:r>
            <w:r w:rsidRPr="000377EF">
              <w:rPr>
                <w:rFonts w:ascii="GHEA Grapalat" w:hAnsi="GHEA Grapalat" w:cs="Calibri"/>
                <w:kern w:val="2"/>
                <w:sz w:val="16"/>
                <w:szCs w:val="16"/>
                <w:lang w:val="hy-AM"/>
                <w14:ligatures w14:val="standardContextual"/>
              </w:rPr>
              <w:t>535,84</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60A04FBE" w:rsidR="00D57C07" w:rsidRPr="009F4D38" w:rsidRDefault="000377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900 000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7F93A262" w:rsidR="00D57C07" w:rsidRPr="00E11197" w:rsidRDefault="000377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360 000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33651C81" w:rsidR="00D57C07" w:rsidRPr="00710EE0" w:rsidRDefault="000377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10</w:t>
            </w:r>
            <w:r w:rsidR="002B3DDA">
              <w:rPr>
                <w:rFonts w:ascii="GHEA Grapalat" w:hAnsi="GHEA Grapalat" w:cs="Calibri"/>
                <w:kern w:val="2"/>
                <w:sz w:val="16"/>
                <w:szCs w:val="16"/>
                <w:lang w:val="hy-AM"/>
                <w14:ligatures w14:val="standardContextual"/>
              </w:rPr>
              <w:t xml:space="preserve"> 000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2D1DBBF4"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w:t>
      </w:r>
      <w:r w:rsidR="0068201D">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 xml:space="preserve">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68C05761"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w:t>
      </w:r>
      <w:r w:rsidR="0068201D">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Pr>
          <w:rFonts w:ascii="GHEA Grapalat" w:hAnsi="GHEA Grapalat"/>
          <w:b/>
          <w:bCs/>
          <w:i/>
          <w:iCs/>
          <w:color w:val="000000" w:themeColor="text1"/>
          <w:sz w:val="20"/>
          <w:szCs w:val="20"/>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28A70F09" w:rsidR="00D57C07" w:rsidRPr="00C90D86"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w:t>
      </w:r>
      <w:r w:rsidR="00C76C92" w:rsidRPr="00C76C92">
        <w:rPr>
          <w:rFonts w:ascii="GHEA Grapalat" w:hAnsi="GHEA Grapalat"/>
          <w:b/>
          <w:bCs/>
          <w:i/>
          <w:iCs/>
          <w:sz w:val="20"/>
          <w:szCs w:val="20"/>
          <w:lang w:val="hy-AM"/>
        </w:rPr>
        <w:t>հունիսի  15-ի թիվ 113-Ա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0377EF"/>
    <w:rsid w:val="00125C0D"/>
    <w:rsid w:val="0016536C"/>
    <w:rsid w:val="002215DC"/>
    <w:rsid w:val="002B3DDA"/>
    <w:rsid w:val="004454BD"/>
    <w:rsid w:val="0047194D"/>
    <w:rsid w:val="00563888"/>
    <w:rsid w:val="00641950"/>
    <w:rsid w:val="006458F0"/>
    <w:rsid w:val="0068201D"/>
    <w:rsid w:val="006A0FF5"/>
    <w:rsid w:val="00710EE0"/>
    <w:rsid w:val="0079568D"/>
    <w:rsid w:val="008456C7"/>
    <w:rsid w:val="009C43A9"/>
    <w:rsid w:val="009E783A"/>
    <w:rsid w:val="009F4D38"/>
    <w:rsid w:val="00AA719C"/>
    <w:rsid w:val="00B47E22"/>
    <w:rsid w:val="00BA70E8"/>
    <w:rsid w:val="00C07CD7"/>
    <w:rsid w:val="00C76C92"/>
    <w:rsid w:val="00C90D86"/>
    <w:rsid w:val="00C97E86"/>
    <w:rsid w:val="00CD2309"/>
    <w:rsid w:val="00D57C07"/>
    <w:rsid w:val="00E11197"/>
    <w:rsid w:val="00E73986"/>
    <w:rsid w:val="00F10213"/>
    <w:rsid w:val="00F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59</cp:revision>
  <cp:lastPrinted>2026-06-03T08:08:00Z</cp:lastPrinted>
  <dcterms:created xsi:type="dcterms:W3CDTF">2026-06-01T08:04:00Z</dcterms:created>
  <dcterms:modified xsi:type="dcterms:W3CDTF">2026-06-17T07:03:00Z</dcterms:modified>
</cp:coreProperties>
</file>