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BA3C" w14:textId="77777777" w:rsidR="002F3B22" w:rsidRDefault="00000000">
      <w:pPr>
        <w:jc w:val="center"/>
        <w:rPr>
          <w:rFonts w:ascii="GHEA Grapalat" w:hAnsi="GHEA Grapalat"/>
        </w:rPr>
      </w:pPr>
      <w:r>
        <w:rPr>
          <w:rFonts w:ascii="GHEA Grapalat" w:hAnsi="GHEA Grapalat"/>
          <w:b/>
          <w:bCs/>
          <w:lang w:val="hy-AM"/>
        </w:rPr>
        <w:t>ՀՐԱՊԱՐԱԿԱՅԻՆ  ԾԱՆՈւՑՈւՄ</w:t>
      </w:r>
    </w:p>
    <w:p w14:paraId="59A55C73" w14:textId="77777777" w:rsidR="002F3B22"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37D87AA6" w14:textId="77777777" w:rsidR="002F3B22"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06E6081A" w14:textId="5CA19941" w:rsidR="002F3B22" w:rsidRPr="003D5184" w:rsidRDefault="00000000">
      <w:pPr>
        <w:ind w:firstLine="720"/>
        <w:jc w:val="both"/>
        <w:rPr>
          <w:rFonts w:ascii="GHEA Grapalat" w:hAnsi="GHEA Grapalat"/>
          <w:b/>
          <w:bCs/>
          <w:color w:val="000000" w:themeColor="text1"/>
          <w:lang w:val="hy-AM"/>
        </w:rPr>
      </w:pPr>
      <w:bookmarkStart w:id="0" w:name="_Hlk181692298"/>
      <w:bookmarkStart w:id="1" w:name="_Hlk181874982"/>
      <w:r>
        <w:rPr>
          <w:rFonts w:ascii="GHEA Grapalat" w:hAnsi="GHEA Grapalat"/>
          <w:b/>
          <w:bCs/>
          <w:lang w:val="hy-AM"/>
        </w:rPr>
        <w:t>Հայաստանի Հանրապետության  Լոռու  մարզի  Ալավերդի  համայնքի  ղեկավարի 2026 թվականի մայիսի 2</w:t>
      </w:r>
      <w:r w:rsidR="003D5184">
        <w:rPr>
          <w:rFonts w:ascii="GHEA Grapalat" w:hAnsi="GHEA Grapalat"/>
          <w:b/>
          <w:bCs/>
          <w:lang w:val="hy-AM"/>
        </w:rPr>
        <w:t>7</w:t>
      </w:r>
      <w:r>
        <w:rPr>
          <w:rFonts w:ascii="GHEA Grapalat" w:hAnsi="GHEA Grapalat"/>
          <w:b/>
          <w:bCs/>
          <w:lang w:val="hy-AM"/>
        </w:rPr>
        <w:t xml:space="preserve">-ի </w:t>
      </w:r>
      <w:r w:rsidRPr="003D5184">
        <w:rPr>
          <w:rFonts w:ascii="GHEA Grapalat" w:hAnsi="GHEA Grapalat"/>
          <w:b/>
          <w:bCs/>
          <w:color w:val="000000" w:themeColor="text1"/>
          <w:lang w:val="hy-AM"/>
        </w:rPr>
        <w:t xml:space="preserve">N </w:t>
      </w:r>
      <w:r w:rsidR="003D5184" w:rsidRPr="003D5184">
        <w:rPr>
          <w:rFonts w:ascii="GHEA Grapalat" w:hAnsi="GHEA Grapalat"/>
          <w:b/>
          <w:bCs/>
          <w:color w:val="000000" w:themeColor="text1"/>
          <w:lang w:val="hy-AM"/>
        </w:rPr>
        <w:t xml:space="preserve">970-Ա </w:t>
      </w:r>
      <w:r w:rsidRPr="003D5184">
        <w:rPr>
          <w:rFonts w:ascii="GHEA Grapalat" w:hAnsi="GHEA Grapalat"/>
          <w:b/>
          <w:bCs/>
          <w:color w:val="000000" w:themeColor="text1"/>
          <w:lang w:val="hy-AM"/>
        </w:rPr>
        <w:t>որոշմամբ</w:t>
      </w:r>
      <w:bookmarkEnd w:id="0"/>
      <w:r w:rsidRPr="003D5184">
        <w:rPr>
          <w:rFonts w:ascii="GHEA Grapalat" w:hAnsi="GHEA Grapalat"/>
          <w:b/>
          <w:bCs/>
          <w:color w:val="000000" w:themeColor="text1"/>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2F3B22" w14:paraId="050F36CA"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41D18019"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1D2C10D5"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3E8E7560"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7A39ADFA"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11D44250"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1700BF85"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12C01D99"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6F3C269C"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71A21911"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72A89EAE"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49DC5CA4" w14:textId="77777777" w:rsidR="002F3B22" w:rsidRDefault="002F3B22">
            <w:pPr>
              <w:spacing w:line="240" w:lineRule="auto"/>
              <w:jc w:val="center"/>
              <w:rPr>
                <w:rFonts w:ascii="GHEA Grapalat" w:hAnsi="GHEA Grapalat" w:cs="Calibri"/>
                <w:b/>
                <w:bCs/>
                <w:sz w:val="18"/>
                <w:szCs w:val="18"/>
              </w:rPr>
            </w:pPr>
          </w:p>
          <w:p w14:paraId="25DADAEB"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580D2CF5"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0C8286B4"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067656C0"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04EAAF70"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3A590B31" w14:textId="77777777" w:rsidR="002F3B22"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2F3B22" w14:paraId="6A9A1573"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33B58AA5" w14:textId="77777777" w:rsidR="002F3B22"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5694BCAC" w14:textId="390D46D4" w:rsidR="002F3B22" w:rsidRDefault="003D5184">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2</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2316FF6F" w14:textId="77777777" w:rsidR="002F3B22"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06-003-0034-0014</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4451FCD9" w14:textId="77777777" w:rsidR="002F3B22"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Ախթալա քաղաք, Ս</w:t>
            </w:r>
            <w:r>
              <w:rPr>
                <w:rFonts w:ascii="GHEA Grapalat" w:hAnsi="GHEA Grapalat" w:cs="Sylfaen"/>
                <w:sz w:val="18"/>
                <w:szCs w:val="18"/>
              </w:rPr>
              <w:t>.</w:t>
            </w:r>
            <w:r>
              <w:rPr>
                <w:rFonts w:ascii="GHEA Grapalat" w:hAnsi="GHEA Grapalat" w:cs="Sylfaen"/>
                <w:sz w:val="18"/>
                <w:szCs w:val="18"/>
                <w:lang w:val="hy-AM"/>
              </w:rPr>
              <w:t xml:space="preserve"> Սպանդարյան փողոց, 9/1 </w:t>
            </w:r>
            <w:r>
              <w:rPr>
                <w:rFonts w:ascii="GHEA Grapalat" w:eastAsia="Times New Roman" w:hAnsi="GHEA Grapalat" w:cs="Calibri"/>
                <w:kern w:val="0"/>
                <w:sz w:val="18"/>
                <w:szCs w:val="18"/>
                <w:lang w:val="hy-AM"/>
                <w14:ligatures w14:val="none"/>
              </w:rPr>
              <w:t xml:space="preserve">(Վկայական N </w:t>
            </w:r>
            <w:r>
              <w:rPr>
                <w:rFonts w:ascii="GHEA Grapalat" w:eastAsia="Times New Roman" w:hAnsi="GHEA Grapalat" w:cs="Calibri"/>
                <w:kern w:val="0"/>
                <w:sz w:val="18"/>
                <w:szCs w:val="18"/>
                <w14:ligatures w14:val="none"/>
              </w:rPr>
              <w:t>0903</w:t>
            </w:r>
            <w:r>
              <w:rPr>
                <w:rFonts w:ascii="GHEA Grapalat" w:eastAsia="Times New Roman" w:hAnsi="GHEA Grapalat" w:cs="Calibri"/>
                <w:kern w:val="0"/>
                <w:sz w:val="18"/>
                <w:szCs w:val="18"/>
                <w:lang w:val="hy-AM"/>
                <w14:ligatures w14:val="none"/>
              </w:rPr>
              <w:t>2026-06-00</w:t>
            </w:r>
            <w:r>
              <w:rPr>
                <w:rFonts w:ascii="GHEA Grapalat" w:eastAsia="Times New Roman" w:hAnsi="GHEA Grapalat" w:cs="Calibri"/>
                <w:kern w:val="0"/>
                <w:sz w:val="18"/>
                <w:szCs w:val="18"/>
                <w14:ligatures w14:val="none"/>
              </w:rPr>
              <w:t>10</w:t>
            </w:r>
            <w:r>
              <w:rPr>
                <w:rFonts w:ascii="GHEA Grapalat" w:eastAsia="Times New Roman" w:hAnsi="GHEA Grapalat" w:cs="Calibri"/>
                <w:kern w:val="0"/>
                <w:sz w:val="18"/>
                <w:szCs w:val="18"/>
                <w:lang w:val="hy-AM"/>
                <w14:ligatures w14:val="none"/>
              </w:rPr>
              <w:t>)</w:t>
            </w:r>
          </w:p>
        </w:tc>
        <w:tc>
          <w:tcPr>
            <w:tcW w:w="1228" w:type="dxa"/>
            <w:tcBorders>
              <w:top w:val="single" w:sz="4" w:space="0" w:color="auto"/>
              <w:left w:val="single" w:sz="4" w:space="0" w:color="auto"/>
              <w:bottom w:val="single" w:sz="4" w:space="0" w:color="auto"/>
              <w:right w:val="single" w:sz="4" w:space="0" w:color="auto"/>
            </w:tcBorders>
            <w:vAlign w:val="center"/>
          </w:tcPr>
          <w:p w14:paraId="185DDB2A" w14:textId="77777777" w:rsidR="002F3B22"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63AD94ED" w14:textId="77777777" w:rsidR="002F3B22" w:rsidRDefault="00000000">
            <w:pPr>
              <w:spacing w:line="276" w:lineRule="auto"/>
              <w:jc w:val="center"/>
              <w:rPr>
                <w:rFonts w:ascii="GHEA Grapalat" w:hAnsi="GHEA Grapalat" w:cs="Calibri"/>
                <w:sz w:val="18"/>
                <w:szCs w:val="18"/>
              </w:rPr>
            </w:pPr>
            <w:r>
              <w:rPr>
                <w:rFonts w:ascii="GHEA Grapalat" w:eastAsia="GHEA Grapalat" w:hAnsi="GHEA Grapalat" w:cs="GHEA Grapalat"/>
                <w:sz w:val="18"/>
                <w:szCs w:val="18"/>
                <w:shd w:val="clear" w:color="auto" w:fill="FFFFFF"/>
              </w:rPr>
              <w:t>0.01312</w:t>
            </w:r>
          </w:p>
        </w:tc>
        <w:tc>
          <w:tcPr>
            <w:tcW w:w="1286" w:type="dxa"/>
            <w:tcBorders>
              <w:top w:val="single" w:sz="4" w:space="0" w:color="auto"/>
              <w:left w:val="single" w:sz="4" w:space="0" w:color="auto"/>
              <w:bottom w:val="single" w:sz="4" w:space="0" w:color="auto"/>
              <w:right w:val="single" w:sz="4" w:space="0" w:color="auto"/>
            </w:tcBorders>
            <w:vAlign w:val="center"/>
          </w:tcPr>
          <w:p w14:paraId="15372A8E" w14:textId="77777777" w:rsidR="002F3B22"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rPr>
              <w:t>589 0</w:t>
            </w:r>
            <w:r>
              <w:rPr>
                <w:rFonts w:ascii="GHEA Grapalat" w:hAnsi="GHEA Grapalat" w:cs="Calibri"/>
                <w:sz w:val="18"/>
                <w:szCs w:val="18"/>
                <w:lang w:val="hy-AM"/>
              </w:rPr>
              <w:t>00</w:t>
            </w:r>
          </w:p>
        </w:tc>
        <w:tc>
          <w:tcPr>
            <w:tcW w:w="1286" w:type="dxa"/>
            <w:tcBorders>
              <w:top w:val="single" w:sz="4" w:space="0" w:color="auto"/>
              <w:left w:val="single" w:sz="4" w:space="0" w:color="auto"/>
              <w:bottom w:val="single" w:sz="4" w:space="0" w:color="auto"/>
              <w:right w:val="single" w:sz="4" w:space="0" w:color="auto"/>
            </w:tcBorders>
            <w:vAlign w:val="center"/>
          </w:tcPr>
          <w:p w14:paraId="006856FE" w14:textId="77777777" w:rsidR="002F3B22"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rPr>
              <w:t>589 0</w:t>
            </w:r>
            <w:r>
              <w:rPr>
                <w:rFonts w:ascii="GHEA Grapalat" w:hAnsi="GHEA Grapalat" w:cs="Calibri"/>
                <w:sz w:val="18"/>
                <w:szCs w:val="18"/>
                <w:lang w:val="hy-AM"/>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DDDF3BD" w14:textId="77777777" w:rsidR="002F3B22" w:rsidRDefault="00000000">
            <w:pPr>
              <w:spacing w:line="276" w:lineRule="auto"/>
              <w:jc w:val="center"/>
              <w:rPr>
                <w:rFonts w:ascii="GHEA Grapalat" w:hAnsi="GHEA Grapalat" w:cs="Calibri"/>
                <w:sz w:val="18"/>
                <w:szCs w:val="18"/>
              </w:rPr>
            </w:pPr>
            <w:r>
              <w:rPr>
                <w:rFonts w:ascii="GHEA Grapalat" w:hAnsi="GHEA Grapalat" w:cs="Calibri"/>
                <w:sz w:val="18"/>
                <w:szCs w:val="18"/>
              </w:rPr>
              <w:t>67 542</w:t>
            </w:r>
          </w:p>
        </w:tc>
        <w:tc>
          <w:tcPr>
            <w:tcW w:w="1436" w:type="dxa"/>
            <w:tcBorders>
              <w:top w:val="single" w:sz="4" w:space="0" w:color="auto"/>
              <w:left w:val="single" w:sz="4" w:space="0" w:color="auto"/>
              <w:bottom w:val="single" w:sz="4" w:space="0" w:color="auto"/>
              <w:right w:val="single" w:sz="4" w:space="0" w:color="auto"/>
            </w:tcBorders>
            <w:vAlign w:val="center"/>
          </w:tcPr>
          <w:p w14:paraId="06DC6C9C" w14:textId="77777777" w:rsidR="002F3B22" w:rsidRDefault="00000000">
            <w:pPr>
              <w:spacing w:line="276" w:lineRule="auto"/>
              <w:jc w:val="center"/>
              <w:rPr>
                <w:rFonts w:ascii="GHEA Grapalat" w:hAnsi="GHEA Grapalat" w:cs="Calibri"/>
                <w:sz w:val="18"/>
                <w:szCs w:val="18"/>
              </w:rPr>
            </w:pPr>
            <w:r>
              <w:rPr>
                <w:rFonts w:ascii="GHEA Grapalat" w:hAnsi="GHEA Grapalat" w:cs="Calibri"/>
                <w:sz w:val="18"/>
                <w:szCs w:val="18"/>
              </w:rPr>
              <w:t>689 000</w:t>
            </w:r>
          </w:p>
        </w:tc>
        <w:tc>
          <w:tcPr>
            <w:tcW w:w="1240" w:type="dxa"/>
            <w:tcBorders>
              <w:top w:val="single" w:sz="4" w:space="0" w:color="auto"/>
              <w:left w:val="single" w:sz="4" w:space="0" w:color="auto"/>
              <w:bottom w:val="single" w:sz="4" w:space="0" w:color="auto"/>
              <w:right w:val="single" w:sz="4" w:space="0" w:color="auto"/>
            </w:tcBorders>
            <w:vAlign w:val="center"/>
          </w:tcPr>
          <w:p w14:paraId="513F6175" w14:textId="77777777" w:rsidR="002F3B22" w:rsidRDefault="00000000">
            <w:pPr>
              <w:spacing w:line="276" w:lineRule="auto"/>
              <w:jc w:val="center"/>
              <w:rPr>
                <w:rFonts w:ascii="GHEA Grapalat" w:hAnsi="GHEA Grapalat" w:cs="Calibri"/>
                <w:sz w:val="18"/>
                <w:szCs w:val="18"/>
              </w:rPr>
            </w:pPr>
            <w:r>
              <w:rPr>
                <w:rFonts w:ascii="GHEA Grapalat" w:eastAsia="GHEA Grapalat" w:hAnsi="GHEA Grapalat" w:cs="GHEA Grapalat"/>
                <w:sz w:val="18"/>
                <w:szCs w:val="18"/>
                <w:shd w:val="clear" w:color="auto" w:fill="FFFFFF"/>
              </w:rPr>
              <w:t>275 600</w:t>
            </w:r>
          </w:p>
        </w:tc>
        <w:tc>
          <w:tcPr>
            <w:tcW w:w="1391" w:type="dxa"/>
            <w:tcBorders>
              <w:top w:val="single" w:sz="4" w:space="0" w:color="auto"/>
              <w:left w:val="single" w:sz="4" w:space="0" w:color="auto"/>
              <w:bottom w:val="single" w:sz="4" w:space="0" w:color="auto"/>
              <w:right w:val="single" w:sz="4" w:space="0" w:color="auto"/>
            </w:tcBorders>
            <w:vAlign w:val="center"/>
          </w:tcPr>
          <w:p w14:paraId="078A959B" w14:textId="77777777" w:rsidR="002F3B22"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10 000</w:t>
            </w:r>
          </w:p>
        </w:tc>
      </w:tr>
      <w:tr w:rsidR="002F3B22" w14:paraId="11265DF6"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3435DB2F" w14:textId="77777777" w:rsidR="002F3B22"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 գործառնական նշանակության</w:t>
            </w:r>
          </w:p>
        </w:tc>
      </w:tr>
    </w:tbl>
    <w:p w14:paraId="07EF6F93" w14:textId="77777777" w:rsidR="002F3B22" w:rsidRDefault="002F3B22">
      <w:pPr>
        <w:ind w:left="284" w:firstLine="283"/>
        <w:jc w:val="both"/>
        <w:rPr>
          <w:rFonts w:ascii="GHEA Grapalat" w:hAnsi="GHEA Grapalat"/>
          <w:b/>
          <w:bCs/>
          <w:i/>
          <w:iCs/>
          <w:sz w:val="24"/>
          <w:szCs w:val="24"/>
          <w:lang w:val="hy-AM"/>
        </w:rPr>
      </w:pPr>
    </w:p>
    <w:p w14:paraId="07981FA4" w14:textId="77777777"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720283C2" w14:textId="77777777"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6585979F" w14:textId="77777777"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1168933" w14:textId="77777777"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89A4C95"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0278CEEB"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6FA6B83A"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69F68560" w14:textId="77777777" w:rsidR="002F3B22"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3167B1D5" w14:textId="77777777" w:rsidR="002F3B22"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721DF8D1"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02DF4BDC" w14:textId="77777777" w:rsidR="002F3B22"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w:t>
      </w:r>
      <w:r>
        <w:rPr>
          <w:rFonts w:ascii="GHEA Grapalat" w:hAnsi="GHEA Grapalat"/>
          <w:i/>
          <w:iCs/>
          <w:sz w:val="24"/>
          <w:szCs w:val="24"/>
          <w:lang w:val="hy-AM"/>
        </w:rPr>
        <w:lastRenderedPageBreak/>
        <w:t>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6DF9FB" w14:textId="77777777" w:rsidR="002F3B22"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551C01D4" w14:textId="77777777" w:rsidR="002F3B22"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E7F0539" w14:textId="77777777"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3D5184">
        <w:rPr>
          <w:rFonts w:ascii="GHEA Grapalat" w:hAnsi="GHEA Grapalat"/>
          <w:b/>
          <w:bCs/>
          <w:i/>
          <w:iCs/>
          <w:sz w:val="24"/>
          <w:szCs w:val="24"/>
          <w:lang w:val="hy-AM" w:eastAsia="zh-CN"/>
        </w:rPr>
        <w:t>900265122250</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59F82210" w14:textId="77777777"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F3FAF29"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92F6839" w14:textId="6745B741" w:rsidR="002F3B22"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3D5184">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3D5184">
        <w:rPr>
          <w:rFonts w:ascii="GHEA Grapalat" w:hAnsi="GHEA Grapalat"/>
          <w:b/>
          <w:bCs/>
          <w:i/>
          <w:iCs/>
          <w:color w:val="000000" w:themeColor="text1"/>
          <w:sz w:val="24"/>
          <w:szCs w:val="24"/>
          <w:lang w:val="hy-AM"/>
        </w:rPr>
        <w:t xml:space="preserve">N </w:t>
      </w:r>
      <w:r w:rsidR="003D5184">
        <w:rPr>
          <w:rFonts w:ascii="GHEA Grapalat" w:hAnsi="GHEA Grapalat"/>
          <w:b/>
          <w:bCs/>
          <w:i/>
          <w:iCs/>
          <w:color w:val="000000" w:themeColor="text1"/>
          <w:sz w:val="24"/>
          <w:szCs w:val="24"/>
          <w:lang w:val="hy-AM"/>
        </w:rPr>
        <w:t>970</w:t>
      </w:r>
      <w:r w:rsidRPr="003D5184">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5ABE329D"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4DA89E0E"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8C463F0" w14:textId="77777777" w:rsidR="002F3B22"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013ADAC3"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9E725E2"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A52E09" w14:textId="77777777" w:rsidR="002F3B22"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32E3F9E5"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6EF68BDF"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0360E75F"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3798D6A4"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D6F3514"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2E5448DC"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727BFEDA"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9ECF6B8"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2C1BEB2"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4DBD81F0"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7A2EB4C4" w14:textId="77777777" w:rsidR="002F3B22"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6CD9C893" w14:textId="77777777" w:rsidR="002F3B22"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79F09587" w14:textId="77777777" w:rsidR="002F3B22" w:rsidRDefault="002F3B22">
      <w:pPr>
        <w:rPr>
          <w:rFonts w:ascii="GHEA Grapalat" w:hAnsi="GHEA Grapalat"/>
          <w:sz w:val="24"/>
          <w:szCs w:val="24"/>
          <w:lang w:val="hy-AM"/>
        </w:rPr>
      </w:pPr>
    </w:p>
    <w:p w14:paraId="1DA54C10" w14:textId="77777777" w:rsidR="002F3B22" w:rsidRDefault="002F3B22">
      <w:pPr>
        <w:rPr>
          <w:rFonts w:ascii="GHEA Grapalat" w:hAnsi="GHEA Grapalat"/>
          <w:sz w:val="24"/>
          <w:szCs w:val="24"/>
          <w:lang w:val="hy-AM"/>
        </w:rPr>
      </w:pPr>
    </w:p>
    <w:sectPr w:rsidR="002F3B22">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1F45" w14:textId="77777777" w:rsidR="005A55E4" w:rsidRDefault="005A55E4">
      <w:pPr>
        <w:spacing w:line="240" w:lineRule="auto"/>
      </w:pPr>
      <w:r>
        <w:separator/>
      </w:r>
    </w:p>
  </w:endnote>
  <w:endnote w:type="continuationSeparator" w:id="0">
    <w:p w14:paraId="2A7A6D91" w14:textId="77777777" w:rsidR="005A55E4" w:rsidRDefault="005A5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1627" w14:textId="77777777" w:rsidR="005A55E4" w:rsidRDefault="005A55E4">
      <w:pPr>
        <w:spacing w:after="0"/>
      </w:pPr>
      <w:r>
        <w:separator/>
      </w:r>
    </w:p>
  </w:footnote>
  <w:footnote w:type="continuationSeparator" w:id="0">
    <w:p w14:paraId="2439B64A" w14:textId="77777777" w:rsidR="005A55E4" w:rsidRDefault="005A55E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B56AB"/>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3B22"/>
    <w:rsid w:val="002F76E3"/>
    <w:rsid w:val="002F7CDF"/>
    <w:rsid w:val="0030041C"/>
    <w:rsid w:val="00330E14"/>
    <w:rsid w:val="003468F8"/>
    <w:rsid w:val="003566C0"/>
    <w:rsid w:val="00373550"/>
    <w:rsid w:val="003A0F4B"/>
    <w:rsid w:val="003B3796"/>
    <w:rsid w:val="003D5184"/>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A55E4"/>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1E0E4A10"/>
    <w:rsid w:val="34155AA7"/>
    <w:rsid w:val="39561BA0"/>
    <w:rsid w:val="39963A4D"/>
    <w:rsid w:val="3E43400F"/>
    <w:rsid w:val="492F234A"/>
    <w:rsid w:val="498133D2"/>
    <w:rsid w:val="4DB10A21"/>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F284"/>
  <w15:docId w15:val="{532971D0-4E66-43DC-8E3F-164804A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269</cp:revision>
  <cp:lastPrinted>2026-05-21T10:36:00Z</cp:lastPrinted>
  <dcterms:created xsi:type="dcterms:W3CDTF">2024-12-26T12:44:00Z</dcterms:created>
  <dcterms:modified xsi:type="dcterms:W3CDTF">2026-05-27T07:18:00Z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