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15E59C8B"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337051">
        <w:rPr>
          <w:rFonts w:ascii="GHEA Grapalat" w:hAnsi="GHEA Grapalat"/>
          <w:i/>
          <w:iCs/>
          <w:lang w:val="hy-AM"/>
        </w:rPr>
        <w:t xml:space="preserve">կունենա </w:t>
      </w:r>
      <w:r w:rsidR="00605F7B" w:rsidRPr="00337051">
        <w:rPr>
          <w:rFonts w:ascii="GHEA Grapalat" w:hAnsi="GHEA Grapalat"/>
          <w:b/>
          <w:bCs/>
          <w:i/>
          <w:iCs/>
          <w:lang w:val="hy-AM"/>
        </w:rPr>
        <w:t xml:space="preserve">2026թ. </w:t>
      </w:r>
      <w:r w:rsidR="00337051" w:rsidRPr="00337051">
        <w:rPr>
          <w:rFonts w:ascii="GHEA Grapalat" w:hAnsi="GHEA Grapalat"/>
          <w:b/>
          <w:bCs/>
          <w:i/>
          <w:iCs/>
          <w:lang w:val="hy-AM"/>
        </w:rPr>
        <w:t>օգոստոսի 4</w:t>
      </w:r>
      <w:r w:rsidR="00605F7B" w:rsidRPr="00337051">
        <w:rPr>
          <w:rFonts w:ascii="GHEA Grapalat" w:hAnsi="GHEA Grapalat"/>
          <w:b/>
          <w:bCs/>
          <w:i/>
          <w:iCs/>
          <w:lang w:val="hy-AM"/>
        </w:rPr>
        <w:t xml:space="preserve">-ին, ժամը՝ </w:t>
      </w:r>
      <w:r w:rsidR="00B9319F" w:rsidRPr="00337051">
        <w:rPr>
          <w:rFonts w:ascii="GHEA Grapalat" w:hAnsi="GHEA Grapalat"/>
          <w:b/>
          <w:bCs/>
          <w:i/>
          <w:iCs/>
          <w:lang w:val="hy-AM"/>
        </w:rPr>
        <w:t>10</w:t>
      </w:r>
      <w:r w:rsidR="00605F7B" w:rsidRPr="00337051">
        <w:rPr>
          <w:rFonts w:ascii="GHEA Grapalat" w:hAnsi="GHEA Grapalat"/>
          <w:b/>
          <w:bCs/>
          <w:i/>
          <w:iCs/>
          <w:lang w:val="hy-AM"/>
        </w:rPr>
        <w:t>:</w:t>
      </w:r>
      <w:r w:rsidR="00D42AAB" w:rsidRPr="00337051">
        <w:rPr>
          <w:rFonts w:ascii="GHEA Grapalat" w:hAnsi="GHEA Grapalat"/>
          <w:b/>
          <w:bCs/>
          <w:i/>
          <w:iCs/>
          <w:lang w:val="hy-AM"/>
        </w:rPr>
        <w:t>55</w:t>
      </w:r>
      <w:r w:rsidR="00605F7B" w:rsidRPr="00337051">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3D27E046"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 xml:space="preserve">2026 թվականի </w:t>
      </w:r>
      <w:r w:rsidR="0070551D">
        <w:rPr>
          <w:rFonts w:ascii="GHEA Grapalat" w:hAnsi="GHEA Grapalat"/>
          <w:b/>
          <w:bCs/>
          <w:lang w:val="hy-AM"/>
        </w:rPr>
        <w:t>հունիսի</w:t>
      </w:r>
      <w:r w:rsidR="006F3F28" w:rsidRPr="005F628B">
        <w:rPr>
          <w:rFonts w:ascii="GHEA Grapalat" w:hAnsi="GHEA Grapalat"/>
          <w:b/>
          <w:bCs/>
          <w:lang w:val="hy-AM"/>
        </w:rPr>
        <w:t xml:space="preserve"> </w:t>
      </w:r>
      <w:r w:rsidR="0070551D" w:rsidRPr="0070551D">
        <w:rPr>
          <w:rFonts w:ascii="GHEA Grapalat" w:hAnsi="GHEA Grapalat"/>
          <w:b/>
          <w:bCs/>
          <w:lang w:val="hy-AM"/>
        </w:rPr>
        <w:t>4</w:t>
      </w:r>
      <w:r w:rsidR="006F3F28" w:rsidRPr="005F628B">
        <w:rPr>
          <w:rFonts w:ascii="GHEA Grapalat" w:hAnsi="GHEA Grapalat"/>
          <w:b/>
          <w:bCs/>
          <w:lang w:val="hy-AM"/>
        </w:rPr>
        <w:t xml:space="preserve">-ի N </w:t>
      </w:r>
      <w:r w:rsidR="0070551D" w:rsidRPr="0070551D">
        <w:rPr>
          <w:rFonts w:ascii="GHEA Grapalat" w:hAnsi="GHEA Grapalat"/>
          <w:b/>
          <w:bCs/>
          <w:lang w:val="hy-AM"/>
        </w:rPr>
        <w:t>794</w:t>
      </w:r>
      <w:r w:rsidR="006F3F28" w:rsidRPr="005F628B">
        <w:rPr>
          <w:rFonts w:ascii="GHEA Grapalat" w:hAnsi="GHEA Grapalat"/>
          <w:b/>
          <w:bCs/>
          <w:lang w:val="hy-AM"/>
        </w:rPr>
        <w:t>-Ա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w:t>
      </w:r>
      <w:r w:rsidR="00560849" w:rsidRPr="00560849">
        <w:rPr>
          <w:rFonts w:ascii="GHEA Grapalat" w:hAnsi="GHEA Grapalat"/>
          <w:lang w:val="hy-AM"/>
        </w:rPr>
        <w:t xml:space="preserve">ներքին գործերի նախարարությանն </w:t>
      </w:r>
      <w:r w:rsidRPr="005F628B">
        <w:rPr>
          <w:rFonts w:ascii="GHEA Grapalat" w:hAnsi="GHEA Grapalat"/>
          <w:lang w:val="hy-AM"/>
        </w:rPr>
        <w:t>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pPr w:leftFromText="180" w:rightFromText="180" w:topFromText="180" w:bottomFromText="180" w:vertAnchor="text" w:tblpX="-1245"/>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1380"/>
        <w:gridCol w:w="1504"/>
        <w:gridCol w:w="1276"/>
        <w:gridCol w:w="1134"/>
        <w:gridCol w:w="1276"/>
        <w:gridCol w:w="1417"/>
        <w:gridCol w:w="1276"/>
        <w:gridCol w:w="1418"/>
        <w:gridCol w:w="1275"/>
        <w:gridCol w:w="1134"/>
        <w:gridCol w:w="1276"/>
      </w:tblGrid>
      <w:tr w:rsidR="009A1A8A" w14:paraId="1F84B0EE" w14:textId="77777777" w:rsidTr="009A1A8A">
        <w:trPr>
          <w:trHeight w:val="2774"/>
        </w:trPr>
        <w:tc>
          <w:tcPr>
            <w:tcW w:w="1080" w:type="dxa"/>
            <w:vAlign w:val="center"/>
          </w:tcPr>
          <w:p w14:paraId="704B89A5" w14:textId="3FC822BB" w:rsidR="009A1A8A" w:rsidRDefault="009A1A8A" w:rsidP="00844D78">
            <w:pPr>
              <w:spacing w:after="0" w:line="240" w:lineRule="auto"/>
              <w:jc w:val="center"/>
              <w:rPr>
                <w:rFonts w:ascii="GHEA Grapalat" w:eastAsia="GHEA Grapalat" w:hAnsi="GHEA Grapalat" w:cs="GHEA Grapalat"/>
                <w:b/>
                <w:bCs/>
                <w:sz w:val="16"/>
                <w:szCs w:val="16"/>
              </w:rPr>
            </w:pPr>
            <w:r w:rsidRPr="009A1A8A">
              <w:rPr>
                <w:rFonts w:ascii="GHEA Grapalat" w:eastAsia="GHEA Grapalat" w:hAnsi="GHEA Grapalat" w:cs="GHEA Grapalat"/>
                <w:b/>
                <w:bCs/>
                <w:sz w:val="16"/>
                <w:szCs w:val="16"/>
              </w:rPr>
              <w:t>Որոշման հավելվածի լոտի համարը</w:t>
            </w:r>
          </w:p>
        </w:tc>
        <w:tc>
          <w:tcPr>
            <w:tcW w:w="1380" w:type="dxa"/>
            <w:vAlign w:val="center"/>
          </w:tcPr>
          <w:p w14:paraId="1CEC6BAA"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Անշարժ գույքի (լոտի) անվանումը</w:t>
            </w:r>
          </w:p>
        </w:tc>
        <w:tc>
          <w:tcPr>
            <w:tcW w:w="1504" w:type="dxa"/>
            <w:vAlign w:val="center"/>
          </w:tcPr>
          <w:p w14:paraId="34EB21D0"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Հասցե</w:t>
            </w:r>
          </w:p>
        </w:tc>
        <w:tc>
          <w:tcPr>
            <w:tcW w:w="1276" w:type="dxa"/>
            <w:vAlign w:val="center"/>
          </w:tcPr>
          <w:p w14:paraId="3B7D0639"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 Ընդհանուր մակերեսը (քառ. մետր)</w:t>
            </w:r>
          </w:p>
        </w:tc>
        <w:tc>
          <w:tcPr>
            <w:tcW w:w="1134" w:type="dxa"/>
            <w:vAlign w:val="center"/>
          </w:tcPr>
          <w:p w14:paraId="4664947E"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Հողամասի մակերեսը (հեկտար)                                                             </w:t>
            </w:r>
          </w:p>
        </w:tc>
        <w:tc>
          <w:tcPr>
            <w:tcW w:w="1276" w:type="dxa"/>
            <w:vAlign w:val="center"/>
          </w:tcPr>
          <w:p w14:paraId="1BA1932C"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Անշարժ գույքի գնահատված արժեքը                                (ՀՀ դրամ)</w:t>
            </w:r>
          </w:p>
        </w:tc>
        <w:tc>
          <w:tcPr>
            <w:tcW w:w="1417" w:type="dxa"/>
            <w:vAlign w:val="center"/>
          </w:tcPr>
          <w:p w14:paraId="2097B9F5"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Անշարժ գույքի գնահատված շուկայական արժեքում ներառված հատկացված հողամասի գնահատված շուկայական արժեքը</w:t>
            </w:r>
          </w:p>
          <w:p w14:paraId="77C59D9A"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 (ՀՀ դրամ)</w:t>
            </w:r>
          </w:p>
        </w:tc>
        <w:tc>
          <w:tcPr>
            <w:tcW w:w="1276" w:type="dxa"/>
          </w:tcPr>
          <w:p w14:paraId="733C2696" w14:textId="77777777" w:rsidR="009A1A8A" w:rsidRDefault="009A1A8A" w:rsidP="00844D78">
            <w:pPr>
              <w:spacing w:after="0" w:line="240" w:lineRule="auto"/>
              <w:jc w:val="center"/>
              <w:rPr>
                <w:rFonts w:ascii="GHEA Grapalat" w:eastAsia="GHEA Grapalat" w:hAnsi="GHEA Grapalat" w:cs="GHEA Grapalat"/>
                <w:b/>
                <w:bCs/>
                <w:sz w:val="16"/>
                <w:szCs w:val="16"/>
              </w:rPr>
            </w:pPr>
          </w:p>
          <w:p w14:paraId="65A13C41" w14:textId="77777777" w:rsidR="009A1A8A" w:rsidRDefault="009A1A8A" w:rsidP="00844D78">
            <w:pPr>
              <w:spacing w:after="0" w:line="240" w:lineRule="auto"/>
              <w:jc w:val="center"/>
              <w:rPr>
                <w:rFonts w:ascii="GHEA Grapalat" w:eastAsia="GHEA Grapalat" w:hAnsi="GHEA Grapalat" w:cs="GHEA Grapalat"/>
                <w:b/>
                <w:bCs/>
                <w:sz w:val="16"/>
                <w:szCs w:val="16"/>
              </w:rPr>
            </w:pPr>
          </w:p>
          <w:p w14:paraId="75917BE0"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Հողամասի տվյալ պահին գործող շուկայական արժեքին մոտարկված կադաստրային արժեքը (ՀՀ դրամ)</w:t>
            </w:r>
          </w:p>
        </w:tc>
        <w:tc>
          <w:tcPr>
            <w:tcW w:w="1418" w:type="dxa"/>
            <w:vAlign w:val="center"/>
          </w:tcPr>
          <w:p w14:paraId="694A40A6"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Լոտի մեկնարկային գինը</w:t>
            </w:r>
            <w:r>
              <w:rPr>
                <w:rFonts w:ascii="GHEA Grapalat" w:eastAsia="GHEA Grapalat" w:hAnsi="GHEA Grapalat" w:cs="GHEA Grapalat"/>
                <w:b/>
                <w:bCs/>
                <w:sz w:val="16"/>
                <w:szCs w:val="16"/>
              </w:rPr>
              <w:br/>
              <w:t>(ՀՀ դրամ)</w:t>
            </w:r>
          </w:p>
        </w:tc>
        <w:tc>
          <w:tcPr>
            <w:tcW w:w="1275" w:type="dxa"/>
            <w:vAlign w:val="center"/>
          </w:tcPr>
          <w:p w14:paraId="609F1F4E"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Նախավճարը                   (ՀՀ դրամ)</w:t>
            </w:r>
          </w:p>
        </w:tc>
        <w:tc>
          <w:tcPr>
            <w:tcW w:w="1134" w:type="dxa"/>
            <w:vAlign w:val="center"/>
          </w:tcPr>
          <w:p w14:paraId="5380EEF7"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Նվազագույն գնային հավելման չափը</w:t>
            </w:r>
          </w:p>
          <w:p w14:paraId="145C6EB2"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(ՀՀ դրամ)</w:t>
            </w:r>
          </w:p>
        </w:tc>
        <w:tc>
          <w:tcPr>
            <w:tcW w:w="1276" w:type="dxa"/>
            <w:vAlign w:val="center"/>
          </w:tcPr>
          <w:p w14:paraId="390F6AE5"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Գույքի արժեքի որոշման համար նախատեսված գումարը </w:t>
            </w:r>
            <w:r>
              <w:rPr>
                <w:rFonts w:ascii="GHEA Grapalat" w:eastAsia="GHEA Grapalat" w:hAnsi="GHEA Grapalat" w:cs="GHEA Grapalat"/>
                <w:b/>
                <w:bCs/>
                <w:sz w:val="16"/>
                <w:szCs w:val="16"/>
              </w:rPr>
              <w:br/>
              <w:t>(ՀՀ դրամ)</w:t>
            </w:r>
          </w:p>
        </w:tc>
      </w:tr>
      <w:tr w:rsidR="009A1A8A" w14:paraId="4AE3AD1C" w14:textId="77777777" w:rsidTr="009A1A8A">
        <w:trPr>
          <w:trHeight w:val="2145"/>
        </w:trPr>
        <w:tc>
          <w:tcPr>
            <w:tcW w:w="1080" w:type="dxa"/>
            <w:vAlign w:val="center"/>
          </w:tcPr>
          <w:p w14:paraId="3004D279" w14:textId="73005BDC" w:rsidR="009A1A8A" w:rsidRPr="009A0E7E" w:rsidRDefault="009A0E7E" w:rsidP="00844D78">
            <w:pPr>
              <w:jc w:val="center"/>
              <w:rPr>
                <w:rFonts w:ascii="GHEA Grapalat" w:eastAsia="GHEA Grapalat" w:hAnsi="GHEA Grapalat" w:cs="GHEA Grapalat"/>
                <w:sz w:val="16"/>
                <w:szCs w:val="16"/>
              </w:rPr>
            </w:pPr>
            <w:r>
              <w:rPr>
                <w:rFonts w:ascii="GHEA Grapalat" w:eastAsia="GHEA Grapalat" w:hAnsi="GHEA Grapalat" w:cs="GHEA Grapalat"/>
                <w:sz w:val="16"/>
                <w:szCs w:val="16"/>
              </w:rPr>
              <w:t>1</w:t>
            </w:r>
          </w:p>
        </w:tc>
        <w:tc>
          <w:tcPr>
            <w:tcW w:w="1380" w:type="dxa"/>
            <w:shd w:val="clear" w:color="auto" w:fill="FFFFFF"/>
            <w:vAlign w:val="center"/>
          </w:tcPr>
          <w:p w14:paraId="440B274D" w14:textId="77777777" w:rsidR="009A1A8A" w:rsidRDefault="009A1A8A" w:rsidP="00844D78">
            <w:pPr>
              <w:jc w:val="center"/>
              <w:rPr>
                <w:rFonts w:ascii="GHEA Grapalat" w:eastAsia="GHEA Grapalat" w:hAnsi="GHEA Grapalat" w:cs="GHEA Grapalat"/>
                <w:sz w:val="16"/>
                <w:szCs w:val="16"/>
              </w:rPr>
            </w:pPr>
            <w:r>
              <w:rPr>
                <w:rFonts w:ascii="GHEA Grapalat" w:eastAsia="GHEA Grapalat" w:hAnsi="GHEA Grapalat" w:cs="GHEA Grapalat"/>
                <w:sz w:val="16"/>
                <w:szCs w:val="16"/>
              </w:rPr>
              <w:t xml:space="preserve">Շենք-շինություններ և հողամաս </w:t>
            </w:r>
          </w:p>
        </w:tc>
        <w:tc>
          <w:tcPr>
            <w:tcW w:w="1504" w:type="dxa"/>
            <w:vAlign w:val="center"/>
          </w:tcPr>
          <w:p w14:paraId="7AEF896A" w14:textId="17DDF197" w:rsidR="009A1A8A" w:rsidRPr="000C2612" w:rsidRDefault="00560849" w:rsidP="00560849">
            <w:pPr>
              <w:jc w:val="center"/>
              <w:rPr>
                <w:rFonts w:ascii="GHEA Grapalat" w:eastAsia="GHEA Grapalat" w:hAnsi="GHEA Grapalat" w:cs="GHEA Grapalat"/>
                <w:sz w:val="16"/>
                <w:szCs w:val="16"/>
                <w:highlight w:val="yellow"/>
              </w:rPr>
            </w:pPr>
            <w:r w:rsidRPr="00560849">
              <w:rPr>
                <w:rFonts w:ascii="GHEA Grapalat" w:eastAsia="GHEA Grapalat" w:hAnsi="GHEA Grapalat" w:cs="GHEA Grapalat"/>
                <w:sz w:val="16"/>
                <w:szCs w:val="16"/>
              </w:rPr>
              <w:t>Մարզ Շիրակ, համայնք Գյումրի ք.</w:t>
            </w:r>
            <w:r>
              <w:rPr>
                <w:rFonts w:ascii="GHEA Grapalat" w:eastAsia="GHEA Grapalat" w:hAnsi="GHEA Grapalat" w:cs="GHEA Grapalat"/>
                <w:sz w:val="16"/>
                <w:szCs w:val="16"/>
              </w:rPr>
              <w:t xml:space="preserve"> </w:t>
            </w:r>
            <w:r w:rsidRPr="00560849">
              <w:rPr>
                <w:rFonts w:ascii="GHEA Grapalat" w:eastAsia="GHEA Grapalat" w:hAnsi="GHEA Grapalat" w:cs="GHEA Grapalat"/>
                <w:sz w:val="16"/>
                <w:szCs w:val="16"/>
              </w:rPr>
              <w:t>Ղուկասյան փողոց 30/6 վարչական շենք (վկայական N 11072023-08-0040)</w:t>
            </w:r>
          </w:p>
        </w:tc>
        <w:tc>
          <w:tcPr>
            <w:tcW w:w="1276" w:type="dxa"/>
            <w:vAlign w:val="center"/>
          </w:tcPr>
          <w:p w14:paraId="52779C8C" w14:textId="404A0F27" w:rsidR="009A1A8A" w:rsidRPr="000C2612" w:rsidRDefault="00560849" w:rsidP="00844D78">
            <w:pPr>
              <w:spacing w:after="0" w:line="240" w:lineRule="auto"/>
              <w:jc w:val="center"/>
              <w:rPr>
                <w:rFonts w:ascii="GHEA Grapalat" w:eastAsia="GHEA Grapalat" w:hAnsi="GHEA Grapalat" w:cs="GHEA Grapalat"/>
                <w:sz w:val="16"/>
                <w:szCs w:val="16"/>
                <w:highlight w:val="yellow"/>
              </w:rPr>
            </w:pPr>
            <w:r w:rsidRPr="00560849">
              <w:rPr>
                <w:rFonts w:ascii="GHEA Grapalat" w:eastAsia="GHEA Grapalat" w:hAnsi="GHEA Grapalat" w:cs="GHEA Grapalat"/>
                <w:sz w:val="16"/>
                <w:szCs w:val="16"/>
              </w:rPr>
              <w:t>930.19</w:t>
            </w:r>
          </w:p>
        </w:tc>
        <w:tc>
          <w:tcPr>
            <w:tcW w:w="1134" w:type="dxa"/>
            <w:vAlign w:val="center"/>
          </w:tcPr>
          <w:p w14:paraId="51BD7635" w14:textId="35041568" w:rsidR="009A1A8A" w:rsidRPr="000C2612" w:rsidRDefault="00560849" w:rsidP="00844D78">
            <w:pPr>
              <w:spacing w:after="0" w:line="240" w:lineRule="auto"/>
              <w:jc w:val="center"/>
              <w:rPr>
                <w:rFonts w:ascii="GHEA Grapalat" w:eastAsia="GHEA Grapalat" w:hAnsi="GHEA Grapalat" w:cs="GHEA Grapalat"/>
                <w:sz w:val="16"/>
                <w:szCs w:val="16"/>
                <w:highlight w:val="yellow"/>
              </w:rPr>
            </w:pPr>
            <w:r w:rsidRPr="00560849">
              <w:rPr>
                <w:rFonts w:ascii="GHEA Grapalat" w:eastAsia="GHEA Grapalat" w:hAnsi="GHEA Grapalat" w:cs="GHEA Grapalat"/>
                <w:sz w:val="16"/>
                <w:szCs w:val="16"/>
              </w:rPr>
              <w:t>0.1089</w:t>
            </w:r>
          </w:p>
        </w:tc>
        <w:tc>
          <w:tcPr>
            <w:tcW w:w="1276" w:type="dxa"/>
            <w:vAlign w:val="center"/>
          </w:tcPr>
          <w:p w14:paraId="6C6CB6CD" w14:textId="5666857F" w:rsidR="009A1A8A" w:rsidRPr="000C2612" w:rsidRDefault="00560849" w:rsidP="009A1A8A">
            <w:pPr>
              <w:spacing w:after="0" w:line="240" w:lineRule="auto"/>
              <w:jc w:val="center"/>
              <w:rPr>
                <w:rFonts w:ascii="GHEA Grapalat" w:eastAsia="GHEA Grapalat" w:hAnsi="GHEA Grapalat" w:cs="GHEA Grapalat"/>
                <w:sz w:val="16"/>
                <w:szCs w:val="16"/>
                <w:highlight w:val="yellow"/>
              </w:rPr>
            </w:pPr>
            <w:r w:rsidRPr="00560849">
              <w:rPr>
                <w:rFonts w:ascii="GHEA Grapalat" w:eastAsia="GHEA Grapalat" w:hAnsi="GHEA Grapalat" w:cs="GHEA Grapalat"/>
                <w:sz w:val="16"/>
                <w:szCs w:val="16"/>
              </w:rPr>
              <w:t>194 700 000</w:t>
            </w:r>
          </w:p>
        </w:tc>
        <w:tc>
          <w:tcPr>
            <w:tcW w:w="1417" w:type="dxa"/>
            <w:vAlign w:val="center"/>
          </w:tcPr>
          <w:p w14:paraId="21ADD7BA" w14:textId="5DA26467" w:rsidR="009A1A8A" w:rsidRPr="000C2612" w:rsidRDefault="00560849" w:rsidP="009A1A8A">
            <w:pPr>
              <w:spacing w:after="0" w:line="240" w:lineRule="auto"/>
              <w:jc w:val="center"/>
              <w:rPr>
                <w:rFonts w:ascii="GHEA Grapalat" w:eastAsia="GHEA Grapalat" w:hAnsi="GHEA Grapalat" w:cs="GHEA Grapalat"/>
                <w:sz w:val="16"/>
                <w:szCs w:val="16"/>
                <w:highlight w:val="yellow"/>
              </w:rPr>
            </w:pPr>
            <w:r w:rsidRPr="00560849">
              <w:rPr>
                <w:rFonts w:ascii="GHEA Grapalat" w:eastAsia="GHEA Grapalat" w:hAnsi="GHEA Grapalat" w:cs="GHEA Grapalat"/>
                <w:sz w:val="16"/>
                <w:szCs w:val="16"/>
              </w:rPr>
              <w:t>105 200 000</w:t>
            </w:r>
          </w:p>
        </w:tc>
        <w:tc>
          <w:tcPr>
            <w:tcW w:w="1276" w:type="dxa"/>
          </w:tcPr>
          <w:p w14:paraId="2539BAC9" w14:textId="77777777" w:rsidR="009A1A8A" w:rsidRPr="000C2612" w:rsidRDefault="009A1A8A" w:rsidP="009A1A8A">
            <w:pPr>
              <w:spacing w:after="0" w:line="240" w:lineRule="auto"/>
              <w:jc w:val="center"/>
              <w:rPr>
                <w:rFonts w:ascii="GHEA Grapalat" w:eastAsia="GHEA Grapalat" w:hAnsi="GHEA Grapalat" w:cs="GHEA Grapalat"/>
                <w:sz w:val="16"/>
                <w:szCs w:val="16"/>
                <w:highlight w:val="yellow"/>
              </w:rPr>
            </w:pPr>
          </w:p>
          <w:p w14:paraId="32BF7E0C" w14:textId="77777777" w:rsidR="009A1A8A" w:rsidRPr="000C2612" w:rsidRDefault="009A1A8A" w:rsidP="009A1A8A">
            <w:pPr>
              <w:spacing w:after="0" w:line="240" w:lineRule="auto"/>
              <w:jc w:val="center"/>
              <w:rPr>
                <w:rFonts w:ascii="GHEA Grapalat" w:eastAsia="GHEA Grapalat" w:hAnsi="GHEA Grapalat" w:cs="GHEA Grapalat"/>
                <w:sz w:val="16"/>
                <w:szCs w:val="16"/>
                <w:highlight w:val="yellow"/>
              </w:rPr>
            </w:pPr>
          </w:p>
          <w:p w14:paraId="775361B5" w14:textId="77777777" w:rsidR="009A1A8A" w:rsidRPr="000C2612" w:rsidRDefault="009A1A8A" w:rsidP="009A1A8A">
            <w:pPr>
              <w:spacing w:after="0" w:line="240" w:lineRule="auto"/>
              <w:jc w:val="center"/>
              <w:rPr>
                <w:rFonts w:ascii="GHEA Grapalat" w:eastAsia="GHEA Grapalat" w:hAnsi="GHEA Grapalat" w:cs="GHEA Grapalat"/>
                <w:sz w:val="16"/>
                <w:szCs w:val="16"/>
                <w:highlight w:val="yellow"/>
              </w:rPr>
            </w:pPr>
          </w:p>
          <w:p w14:paraId="54D8444E" w14:textId="77777777" w:rsidR="009A1A8A" w:rsidRPr="000C2612" w:rsidRDefault="009A1A8A" w:rsidP="009A1A8A">
            <w:pPr>
              <w:spacing w:after="0" w:line="240" w:lineRule="auto"/>
              <w:jc w:val="center"/>
              <w:rPr>
                <w:rFonts w:ascii="GHEA Grapalat" w:eastAsia="GHEA Grapalat" w:hAnsi="GHEA Grapalat" w:cs="GHEA Grapalat"/>
                <w:sz w:val="16"/>
                <w:szCs w:val="16"/>
                <w:highlight w:val="yellow"/>
              </w:rPr>
            </w:pPr>
          </w:p>
          <w:p w14:paraId="07C13F61" w14:textId="77777777" w:rsidR="009A1A8A" w:rsidRPr="000C2612" w:rsidRDefault="009A1A8A" w:rsidP="009A1A8A">
            <w:pPr>
              <w:spacing w:after="0" w:line="240" w:lineRule="auto"/>
              <w:jc w:val="center"/>
              <w:rPr>
                <w:rFonts w:ascii="GHEA Grapalat" w:eastAsia="GHEA Grapalat" w:hAnsi="GHEA Grapalat" w:cs="GHEA Grapalat"/>
                <w:sz w:val="8"/>
                <w:szCs w:val="8"/>
                <w:highlight w:val="yellow"/>
              </w:rPr>
            </w:pPr>
          </w:p>
          <w:p w14:paraId="1BA913F4" w14:textId="5DB2EF0E" w:rsidR="009A1A8A" w:rsidRPr="000C2612" w:rsidRDefault="00560849" w:rsidP="009A1A8A">
            <w:pPr>
              <w:spacing w:after="0" w:line="240" w:lineRule="auto"/>
              <w:jc w:val="center"/>
              <w:rPr>
                <w:rFonts w:ascii="GHEA Grapalat" w:eastAsia="GHEA Grapalat" w:hAnsi="GHEA Grapalat" w:cs="GHEA Grapalat"/>
                <w:sz w:val="16"/>
                <w:szCs w:val="16"/>
                <w:highlight w:val="yellow"/>
              </w:rPr>
            </w:pPr>
            <w:r w:rsidRPr="00560849">
              <w:rPr>
                <w:rFonts w:ascii="GHEA Grapalat" w:eastAsia="GHEA Grapalat" w:hAnsi="GHEA Grapalat" w:cs="GHEA Grapalat"/>
                <w:sz w:val="16"/>
                <w:szCs w:val="16"/>
              </w:rPr>
              <w:t>97 861 365</w:t>
            </w:r>
          </w:p>
        </w:tc>
        <w:tc>
          <w:tcPr>
            <w:tcW w:w="1418" w:type="dxa"/>
            <w:vAlign w:val="center"/>
          </w:tcPr>
          <w:p w14:paraId="406F3575" w14:textId="5F643787" w:rsidR="009A1A8A" w:rsidRPr="000C2612" w:rsidRDefault="00560849" w:rsidP="009A1A8A">
            <w:pPr>
              <w:spacing w:after="0" w:line="240" w:lineRule="auto"/>
              <w:jc w:val="center"/>
              <w:rPr>
                <w:rFonts w:ascii="GHEA Grapalat" w:eastAsia="GHEA Grapalat" w:hAnsi="GHEA Grapalat" w:cs="GHEA Grapalat"/>
                <w:b/>
                <w:bCs/>
                <w:sz w:val="16"/>
                <w:szCs w:val="16"/>
                <w:highlight w:val="yellow"/>
              </w:rPr>
            </w:pPr>
            <w:r w:rsidRPr="00560849">
              <w:rPr>
                <w:rFonts w:ascii="GHEA Grapalat" w:eastAsia="GHEA Grapalat" w:hAnsi="GHEA Grapalat" w:cs="GHEA Grapalat"/>
                <w:b/>
                <w:bCs/>
                <w:sz w:val="16"/>
                <w:szCs w:val="16"/>
              </w:rPr>
              <w:t>194 700 000</w:t>
            </w:r>
          </w:p>
        </w:tc>
        <w:tc>
          <w:tcPr>
            <w:tcW w:w="1275" w:type="dxa"/>
            <w:vAlign w:val="center"/>
          </w:tcPr>
          <w:p w14:paraId="05629DBA" w14:textId="05153F90" w:rsidR="009A1A8A" w:rsidRPr="000C2612" w:rsidRDefault="00C001F6" w:rsidP="009A1A8A">
            <w:pPr>
              <w:spacing w:after="0" w:line="240" w:lineRule="auto"/>
              <w:jc w:val="center"/>
              <w:rPr>
                <w:rFonts w:ascii="GHEA Grapalat" w:eastAsia="GHEA Grapalat" w:hAnsi="GHEA Grapalat" w:cs="GHEA Grapalat"/>
                <w:b/>
                <w:bCs/>
                <w:sz w:val="16"/>
                <w:szCs w:val="16"/>
                <w:highlight w:val="yellow"/>
              </w:rPr>
            </w:pPr>
            <w:r w:rsidRPr="00C001F6">
              <w:rPr>
                <w:rFonts w:ascii="GHEA Grapalat" w:eastAsia="GHEA Grapalat" w:hAnsi="GHEA Grapalat" w:cs="GHEA Grapalat"/>
                <w:b/>
                <w:bCs/>
                <w:sz w:val="16"/>
                <w:szCs w:val="16"/>
              </w:rPr>
              <w:t>19</w:t>
            </w:r>
            <w:r>
              <w:rPr>
                <w:rFonts w:ascii="GHEA Grapalat" w:eastAsia="GHEA Grapalat" w:hAnsi="GHEA Grapalat" w:cs="GHEA Grapalat"/>
                <w:b/>
                <w:bCs/>
                <w:sz w:val="16"/>
                <w:szCs w:val="16"/>
              </w:rPr>
              <w:t xml:space="preserve"> </w:t>
            </w:r>
            <w:r w:rsidRPr="00C001F6">
              <w:rPr>
                <w:rFonts w:ascii="GHEA Grapalat" w:eastAsia="GHEA Grapalat" w:hAnsi="GHEA Grapalat" w:cs="GHEA Grapalat"/>
                <w:b/>
                <w:bCs/>
                <w:sz w:val="16"/>
                <w:szCs w:val="16"/>
              </w:rPr>
              <w:t>470</w:t>
            </w:r>
            <w:r>
              <w:rPr>
                <w:rFonts w:ascii="GHEA Grapalat" w:eastAsia="GHEA Grapalat" w:hAnsi="GHEA Grapalat" w:cs="GHEA Grapalat"/>
                <w:b/>
                <w:bCs/>
                <w:sz w:val="16"/>
                <w:szCs w:val="16"/>
              </w:rPr>
              <w:t xml:space="preserve"> </w:t>
            </w:r>
            <w:r w:rsidRPr="00C001F6">
              <w:rPr>
                <w:rFonts w:ascii="GHEA Grapalat" w:eastAsia="GHEA Grapalat" w:hAnsi="GHEA Grapalat" w:cs="GHEA Grapalat"/>
                <w:b/>
                <w:bCs/>
                <w:sz w:val="16"/>
                <w:szCs w:val="16"/>
              </w:rPr>
              <w:t>000</w:t>
            </w:r>
          </w:p>
        </w:tc>
        <w:tc>
          <w:tcPr>
            <w:tcW w:w="1134" w:type="dxa"/>
            <w:vAlign w:val="center"/>
          </w:tcPr>
          <w:p w14:paraId="3349A257" w14:textId="4999C2F0" w:rsidR="009A1A8A" w:rsidRPr="000C2612" w:rsidRDefault="00C001F6" w:rsidP="009A1A8A">
            <w:pPr>
              <w:spacing w:after="0" w:line="240" w:lineRule="auto"/>
              <w:jc w:val="center"/>
              <w:rPr>
                <w:rFonts w:ascii="GHEA Grapalat" w:eastAsia="GHEA Grapalat" w:hAnsi="GHEA Grapalat" w:cs="GHEA Grapalat"/>
                <w:b/>
                <w:bCs/>
                <w:sz w:val="16"/>
                <w:szCs w:val="16"/>
                <w:highlight w:val="yellow"/>
              </w:rPr>
            </w:pPr>
            <w:r w:rsidRPr="00C001F6">
              <w:rPr>
                <w:rFonts w:ascii="GHEA Grapalat" w:eastAsia="GHEA Grapalat" w:hAnsi="GHEA Grapalat" w:cs="GHEA Grapalat"/>
                <w:b/>
                <w:bCs/>
                <w:sz w:val="16"/>
                <w:szCs w:val="16"/>
              </w:rPr>
              <w:t>1</w:t>
            </w:r>
            <w:r>
              <w:rPr>
                <w:rFonts w:ascii="GHEA Grapalat" w:eastAsia="GHEA Grapalat" w:hAnsi="GHEA Grapalat" w:cs="GHEA Grapalat"/>
                <w:b/>
                <w:bCs/>
                <w:sz w:val="16"/>
                <w:szCs w:val="16"/>
              </w:rPr>
              <w:t xml:space="preserve"> </w:t>
            </w:r>
            <w:r w:rsidRPr="00C001F6">
              <w:rPr>
                <w:rFonts w:ascii="GHEA Grapalat" w:eastAsia="GHEA Grapalat" w:hAnsi="GHEA Grapalat" w:cs="GHEA Grapalat"/>
                <w:b/>
                <w:bCs/>
                <w:sz w:val="16"/>
                <w:szCs w:val="16"/>
              </w:rPr>
              <w:t>947</w:t>
            </w:r>
            <w:r>
              <w:rPr>
                <w:rFonts w:ascii="GHEA Grapalat" w:eastAsia="GHEA Grapalat" w:hAnsi="GHEA Grapalat" w:cs="GHEA Grapalat"/>
                <w:b/>
                <w:bCs/>
                <w:sz w:val="16"/>
                <w:szCs w:val="16"/>
              </w:rPr>
              <w:t xml:space="preserve"> </w:t>
            </w:r>
            <w:r w:rsidRPr="00C001F6">
              <w:rPr>
                <w:rFonts w:ascii="GHEA Grapalat" w:eastAsia="GHEA Grapalat" w:hAnsi="GHEA Grapalat" w:cs="GHEA Grapalat"/>
                <w:b/>
                <w:bCs/>
                <w:sz w:val="16"/>
                <w:szCs w:val="16"/>
              </w:rPr>
              <w:t>000</w:t>
            </w:r>
          </w:p>
        </w:tc>
        <w:tc>
          <w:tcPr>
            <w:tcW w:w="1276" w:type="dxa"/>
            <w:vAlign w:val="center"/>
          </w:tcPr>
          <w:p w14:paraId="2AE5BF2B" w14:textId="466DC882" w:rsidR="009A1A8A" w:rsidRPr="000C2612" w:rsidRDefault="00C001F6" w:rsidP="009A1A8A">
            <w:pPr>
              <w:spacing w:after="0" w:line="240" w:lineRule="auto"/>
              <w:jc w:val="center"/>
              <w:rPr>
                <w:rFonts w:ascii="GHEA Grapalat" w:eastAsia="GHEA Grapalat" w:hAnsi="GHEA Grapalat" w:cs="GHEA Grapalat"/>
                <w:b/>
                <w:bCs/>
                <w:sz w:val="16"/>
                <w:szCs w:val="16"/>
                <w:highlight w:val="yellow"/>
              </w:rPr>
            </w:pPr>
            <w:r w:rsidRPr="00C001F6">
              <w:rPr>
                <w:rFonts w:ascii="GHEA Grapalat" w:eastAsia="GHEA Grapalat" w:hAnsi="GHEA Grapalat" w:cs="GHEA Grapalat"/>
                <w:b/>
                <w:bCs/>
                <w:sz w:val="16"/>
                <w:szCs w:val="16"/>
              </w:rPr>
              <w:t>414 470</w:t>
            </w:r>
            <w:r w:rsidRPr="00C001F6">
              <w:rPr>
                <w:rFonts w:ascii="Cambria Math" w:eastAsia="GHEA Grapalat" w:hAnsi="Cambria Math" w:cs="Cambria Math"/>
                <w:b/>
                <w:bCs/>
                <w:sz w:val="16"/>
                <w:szCs w:val="16"/>
              </w:rPr>
              <w:t>․</w:t>
            </w:r>
            <w:r w:rsidRPr="00C001F6">
              <w:rPr>
                <w:rFonts w:ascii="GHEA Grapalat" w:eastAsia="GHEA Grapalat" w:hAnsi="GHEA Grapalat" w:cs="GHEA Grapalat"/>
                <w:b/>
                <w:bCs/>
                <w:sz w:val="16"/>
                <w:szCs w:val="16"/>
              </w:rPr>
              <w:t>40</w:t>
            </w:r>
          </w:p>
        </w:tc>
      </w:tr>
      <w:tr w:rsidR="009A1A8A" w14:paraId="717C337D" w14:textId="77777777" w:rsidTr="009A1A8A">
        <w:trPr>
          <w:trHeight w:val="825"/>
        </w:trPr>
        <w:tc>
          <w:tcPr>
            <w:tcW w:w="15446" w:type="dxa"/>
            <w:gridSpan w:val="12"/>
          </w:tcPr>
          <w:p w14:paraId="1B74F8DF" w14:textId="5255AA7A" w:rsidR="009A1A8A" w:rsidRPr="000C2612" w:rsidRDefault="00BA71E2" w:rsidP="00844D78">
            <w:pPr>
              <w:jc w:val="center"/>
              <w:rPr>
                <w:rFonts w:ascii="GHEA Grapalat" w:eastAsia="GHEA Grapalat" w:hAnsi="GHEA Grapalat" w:cs="GHEA Grapalat"/>
                <w:sz w:val="18"/>
                <w:szCs w:val="18"/>
                <w:highlight w:val="yellow"/>
              </w:rPr>
            </w:pPr>
            <w:r w:rsidRPr="00BA71E2">
              <w:rPr>
                <w:rFonts w:ascii="GHEA Grapalat" w:eastAsia="GHEA Grapalat" w:hAnsi="GHEA Grapalat" w:cs="GHEA Grapalat"/>
                <w:sz w:val="18"/>
                <w:szCs w:val="18"/>
              </w:rPr>
              <w:t>Բնութագիր՝ նպատակային նշանակությունը բնակավայրերի, գործառնական նշանակությունը Հասարակական կառուցապատման, տրանսպորտային մատչելիությունը՝ մատչելի։</w:t>
            </w:r>
          </w:p>
        </w:tc>
      </w:tr>
    </w:tbl>
    <w:p w14:paraId="407B2513" w14:textId="77777777" w:rsidR="003134FB" w:rsidRPr="00413E19" w:rsidRDefault="003134FB" w:rsidP="004579FC">
      <w:pPr>
        <w:jc w:val="both"/>
        <w:rPr>
          <w:rFonts w:ascii="GHEA Grapalat" w:hAnsi="GHEA Grapalat"/>
          <w:b/>
          <w:bCs/>
          <w:lang w:val="hy-AM"/>
        </w:rPr>
      </w:pPr>
    </w:p>
    <w:bookmarkEnd w:id="1"/>
    <w:p w14:paraId="4B554B0C" w14:textId="3DD3AD01" w:rsidR="00D375CC" w:rsidRDefault="00D375CC" w:rsidP="00316584">
      <w:pPr>
        <w:jc w:val="both"/>
        <w:rPr>
          <w:rFonts w:ascii="GHEA Grapalat" w:hAnsi="GHEA Grapalat"/>
          <w:lang w:val="hy-AM"/>
        </w:rPr>
      </w:pPr>
    </w:p>
    <w:p w14:paraId="5F01A96F" w14:textId="5DCE0128" w:rsidR="004579FC" w:rsidRDefault="004579FC" w:rsidP="00316584">
      <w:pPr>
        <w:jc w:val="both"/>
        <w:rPr>
          <w:rFonts w:ascii="GHEA Grapalat" w:hAnsi="GHEA Grapalat"/>
          <w:lang w:val="hy-AM"/>
        </w:rPr>
      </w:pPr>
    </w:p>
    <w:p w14:paraId="430F42B5" w14:textId="3B7EF82A" w:rsidR="004579FC" w:rsidRDefault="004579FC" w:rsidP="00316584">
      <w:pPr>
        <w:jc w:val="both"/>
        <w:rPr>
          <w:rFonts w:ascii="GHEA Grapalat" w:hAnsi="GHEA Grapalat"/>
          <w:lang w:val="hy-AM"/>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C2612"/>
    <w:rsid w:val="000D13EA"/>
    <w:rsid w:val="00173AF7"/>
    <w:rsid w:val="001A0F55"/>
    <w:rsid w:val="001B2C43"/>
    <w:rsid w:val="001D0AAD"/>
    <w:rsid w:val="001E457D"/>
    <w:rsid w:val="001F62C0"/>
    <w:rsid w:val="00267794"/>
    <w:rsid w:val="002B5C27"/>
    <w:rsid w:val="002D2588"/>
    <w:rsid w:val="002F100A"/>
    <w:rsid w:val="002F76E3"/>
    <w:rsid w:val="0030458B"/>
    <w:rsid w:val="0031303C"/>
    <w:rsid w:val="003134FB"/>
    <w:rsid w:val="00316584"/>
    <w:rsid w:val="00336464"/>
    <w:rsid w:val="00337051"/>
    <w:rsid w:val="003468F8"/>
    <w:rsid w:val="0037386F"/>
    <w:rsid w:val="003A6B81"/>
    <w:rsid w:val="003A7686"/>
    <w:rsid w:val="003B2C15"/>
    <w:rsid w:val="004043D7"/>
    <w:rsid w:val="00413E19"/>
    <w:rsid w:val="004427C9"/>
    <w:rsid w:val="00444DE0"/>
    <w:rsid w:val="00455BD3"/>
    <w:rsid w:val="004579FC"/>
    <w:rsid w:val="00461905"/>
    <w:rsid w:val="0049454C"/>
    <w:rsid w:val="00495BEA"/>
    <w:rsid w:val="004C3173"/>
    <w:rsid w:val="004D65F3"/>
    <w:rsid w:val="004D674E"/>
    <w:rsid w:val="004F6C71"/>
    <w:rsid w:val="00541323"/>
    <w:rsid w:val="00552E12"/>
    <w:rsid w:val="00560849"/>
    <w:rsid w:val="00566486"/>
    <w:rsid w:val="005756A8"/>
    <w:rsid w:val="00594B24"/>
    <w:rsid w:val="00595290"/>
    <w:rsid w:val="005C16F3"/>
    <w:rsid w:val="005F628B"/>
    <w:rsid w:val="00605F7B"/>
    <w:rsid w:val="006453A4"/>
    <w:rsid w:val="00691B96"/>
    <w:rsid w:val="0069729F"/>
    <w:rsid w:val="006B5BFE"/>
    <w:rsid w:val="006F3F28"/>
    <w:rsid w:val="00701354"/>
    <w:rsid w:val="0070551D"/>
    <w:rsid w:val="00707EDC"/>
    <w:rsid w:val="00725016"/>
    <w:rsid w:val="00730A68"/>
    <w:rsid w:val="007347D7"/>
    <w:rsid w:val="00781AAF"/>
    <w:rsid w:val="007B5951"/>
    <w:rsid w:val="008058DF"/>
    <w:rsid w:val="00811C70"/>
    <w:rsid w:val="00852F01"/>
    <w:rsid w:val="00897B8A"/>
    <w:rsid w:val="008B510F"/>
    <w:rsid w:val="008E7C50"/>
    <w:rsid w:val="00937C56"/>
    <w:rsid w:val="009A0E7E"/>
    <w:rsid w:val="009A1A8A"/>
    <w:rsid w:val="009A1E02"/>
    <w:rsid w:val="009A36C0"/>
    <w:rsid w:val="00A10C7A"/>
    <w:rsid w:val="00A170D0"/>
    <w:rsid w:val="00A53AF7"/>
    <w:rsid w:val="00AA133E"/>
    <w:rsid w:val="00AB4000"/>
    <w:rsid w:val="00B238A7"/>
    <w:rsid w:val="00B42775"/>
    <w:rsid w:val="00B62B22"/>
    <w:rsid w:val="00B71100"/>
    <w:rsid w:val="00B7414D"/>
    <w:rsid w:val="00B81FAC"/>
    <w:rsid w:val="00B846C0"/>
    <w:rsid w:val="00B874A9"/>
    <w:rsid w:val="00B9319F"/>
    <w:rsid w:val="00B950CB"/>
    <w:rsid w:val="00BA5EC5"/>
    <w:rsid w:val="00BA71E2"/>
    <w:rsid w:val="00BC1C82"/>
    <w:rsid w:val="00BF0B4B"/>
    <w:rsid w:val="00BF3589"/>
    <w:rsid w:val="00C001F6"/>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https://mul2-spm.gov.am/tasks/554814/oneclick?token=84fe69612465bbd898a525d6c5268f3c</cp:keywords>
  <dc:description/>
  <cp:lastModifiedBy>User</cp:lastModifiedBy>
  <cp:revision>62</cp:revision>
  <dcterms:created xsi:type="dcterms:W3CDTF">2026-05-15T12:22:00Z</dcterms:created>
  <dcterms:modified xsi:type="dcterms:W3CDTF">2026-06-09T05:23:00Z</dcterms:modified>
</cp:coreProperties>
</file>