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245D" w14:textId="77777777" w:rsidR="00653E46" w:rsidRPr="00155022" w:rsidRDefault="00000000">
      <w:pPr>
        <w:jc w:val="center"/>
        <w:rPr>
          <w:rFonts w:ascii="GHEA Grapalat" w:hAnsi="GHEA Grapalat"/>
          <w:sz w:val="24"/>
          <w:szCs w:val="24"/>
        </w:rPr>
      </w:pPr>
      <w:r w:rsidRPr="00155022">
        <w:rPr>
          <w:rFonts w:ascii="GHEA Grapalat" w:hAnsi="GHEA Grapalat"/>
          <w:b/>
          <w:bCs/>
          <w:sz w:val="24"/>
          <w:szCs w:val="24"/>
          <w:lang w:val="hy-AM"/>
        </w:rPr>
        <w:t>ՀՐԱՊԱՐԱԿԱՅԻՆ  ԾԱՆՈւՑՈւՄ</w:t>
      </w:r>
    </w:p>
    <w:p w14:paraId="0AB0E652" w14:textId="18559257" w:rsidR="00653E46" w:rsidRPr="00155022" w:rsidRDefault="0084774E">
      <w:pPr>
        <w:ind w:firstLine="720"/>
        <w:jc w:val="both"/>
        <w:rPr>
          <w:rFonts w:ascii="GHEA Grapalat" w:hAnsi="GHEA Grapalat"/>
          <w:sz w:val="24"/>
          <w:szCs w:val="24"/>
          <w:lang w:val="hy-AM"/>
        </w:rPr>
      </w:pPr>
      <w:r>
        <w:rPr>
          <w:rFonts w:ascii="GHEA Grapalat" w:hAnsi="GHEA Grapalat"/>
          <w:b/>
          <w:bCs/>
          <w:sz w:val="24"/>
          <w:szCs w:val="24"/>
          <w:lang w:val="hy-AM"/>
        </w:rPr>
        <w:t>«</w:t>
      </w:r>
      <w:r w:rsidR="00000000" w:rsidRPr="00155022">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00000000" w:rsidRPr="00155022">
        <w:rPr>
          <w:rFonts w:ascii="GHEA Grapalat" w:hAnsi="GHEA Grapalat"/>
          <w:b/>
          <w:bCs/>
          <w:sz w:val="24"/>
          <w:szCs w:val="24"/>
          <w:lang w:val="hy-AM"/>
        </w:rPr>
        <w:t xml:space="preserve"> աշխատակազմ</w:t>
      </w:r>
      <w:r>
        <w:rPr>
          <w:rFonts w:ascii="GHEA Grapalat" w:hAnsi="GHEA Grapalat"/>
          <w:b/>
          <w:bCs/>
          <w:sz w:val="24"/>
          <w:szCs w:val="24"/>
          <w:lang w:val="hy-AM"/>
        </w:rPr>
        <w:t>»</w:t>
      </w:r>
      <w:r w:rsidR="00000000" w:rsidRPr="00155022">
        <w:rPr>
          <w:rFonts w:ascii="GHEA Grapalat" w:hAnsi="GHEA Grapalat"/>
          <w:b/>
          <w:bCs/>
          <w:sz w:val="24"/>
          <w:szCs w:val="24"/>
          <w:lang w:val="hy-AM"/>
        </w:rPr>
        <w:t xml:space="preserve"> համայնքային կառավարչական հիմնարկը հրավիրում է աճուրդի, որը տեղի կունենա 2026թ. հուլիսի </w:t>
      </w:r>
      <w:r w:rsidR="00155022">
        <w:rPr>
          <w:rFonts w:ascii="GHEA Grapalat" w:hAnsi="GHEA Grapalat"/>
          <w:b/>
          <w:bCs/>
          <w:sz w:val="24"/>
          <w:szCs w:val="24"/>
          <w:lang w:val="hy-AM"/>
        </w:rPr>
        <w:t>9</w:t>
      </w:r>
      <w:r w:rsidR="00000000" w:rsidRPr="00155022">
        <w:rPr>
          <w:rFonts w:ascii="GHEA Grapalat" w:hAnsi="GHEA Grapalat"/>
          <w:b/>
          <w:bCs/>
          <w:sz w:val="24"/>
          <w:szCs w:val="24"/>
          <w:lang w:val="hy-AM"/>
        </w:rPr>
        <w:t xml:space="preserve">-ին, ժամը՝ 11:00-ին </w:t>
      </w:r>
      <w:hyperlink r:id="rId6" w:history="1">
        <w:r w:rsidR="00653E46" w:rsidRPr="00155022">
          <w:rPr>
            <w:rStyle w:val="a3"/>
            <w:rFonts w:ascii="GHEA Grapalat" w:hAnsi="GHEA Grapalat"/>
            <w:b/>
            <w:bCs/>
            <w:color w:val="auto"/>
            <w:sz w:val="24"/>
            <w:szCs w:val="24"/>
          </w:rPr>
          <w:t>https://www.e-auctions.am</w:t>
        </w:r>
      </w:hyperlink>
      <w:r w:rsidR="00000000" w:rsidRPr="00155022">
        <w:rPr>
          <w:rFonts w:ascii="GHEA Grapalat" w:hAnsi="GHEA Grapalat"/>
          <w:b/>
          <w:bCs/>
          <w:sz w:val="24"/>
          <w:szCs w:val="24"/>
          <w:lang w:val="hy-AM"/>
        </w:rPr>
        <w:t xml:space="preserve"> կայքի միջոցով։</w:t>
      </w:r>
    </w:p>
    <w:p w14:paraId="3F8085DF" w14:textId="77777777" w:rsidR="00653E46" w:rsidRPr="00155022" w:rsidRDefault="00000000">
      <w:pPr>
        <w:jc w:val="center"/>
        <w:rPr>
          <w:rFonts w:ascii="GHEA Grapalat" w:hAnsi="GHEA Grapalat"/>
          <w:sz w:val="24"/>
          <w:szCs w:val="24"/>
          <w:lang w:val="hy-AM"/>
        </w:rPr>
      </w:pPr>
      <w:r w:rsidRPr="00155022">
        <w:rPr>
          <w:rFonts w:ascii="GHEA Grapalat" w:hAnsi="GHEA Grapalat"/>
          <w:b/>
          <w:bCs/>
          <w:sz w:val="24"/>
          <w:szCs w:val="24"/>
          <w:lang w:val="hy-AM"/>
        </w:rPr>
        <w:t>ԷԼԵԿՏՐՈՆԱՅԻՆ ԱՃՈւՐԴՈՎ ՎԱՃԱՌՎՈւՄ Է</w:t>
      </w:r>
    </w:p>
    <w:p w14:paraId="409C8AB0" w14:textId="47D631FA" w:rsidR="00653E46" w:rsidRPr="00155022" w:rsidRDefault="00000000">
      <w:pPr>
        <w:ind w:firstLine="720"/>
        <w:jc w:val="both"/>
        <w:rPr>
          <w:rFonts w:ascii="GHEA Grapalat" w:hAnsi="GHEA Grapalat"/>
          <w:b/>
          <w:bCs/>
          <w:sz w:val="24"/>
          <w:szCs w:val="24"/>
          <w:lang w:val="hy-AM"/>
        </w:rPr>
      </w:pPr>
      <w:bookmarkStart w:id="0" w:name="_Hlk181692298"/>
      <w:bookmarkStart w:id="1" w:name="_Hlk181874982"/>
      <w:r w:rsidRPr="00155022">
        <w:rPr>
          <w:rFonts w:ascii="GHEA Grapalat" w:hAnsi="GHEA Grapalat"/>
          <w:b/>
          <w:bCs/>
          <w:sz w:val="24"/>
          <w:szCs w:val="24"/>
          <w:lang w:val="hy-AM"/>
        </w:rPr>
        <w:t xml:space="preserve">Հայաստանի </w:t>
      </w:r>
      <w:r w:rsidR="00155022">
        <w:rPr>
          <w:rFonts w:ascii="GHEA Grapalat" w:hAnsi="GHEA Grapalat"/>
          <w:b/>
          <w:bCs/>
          <w:sz w:val="24"/>
          <w:szCs w:val="24"/>
          <w:lang w:val="hy-AM"/>
        </w:rPr>
        <w:t xml:space="preserve"> </w:t>
      </w:r>
      <w:r w:rsidRPr="00155022">
        <w:rPr>
          <w:rFonts w:ascii="GHEA Grapalat" w:hAnsi="GHEA Grapalat"/>
          <w:b/>
          <w:bCs/>
          <w:sz w:val="24"/>
          <w:szCs w:val="24"/>
          <w:lang w:val="hy-AM"/>
        </w:rPr>
        <w:t xml:space="preserve">Հանրապետության </w:t>
      </w:r>
      <w:r w:rsidR="00155022">
        <w:rPr>
          <w:rFonts w:ascii="GHEA Grapalat" w:hAnsi="GHEA Grapalat"/>
          <w:b/>
          <w:bCs/>
          <w:sz w:val="24"/>
          <w:szCs w:val="24"/>
          <w:lang w:val="hy-AM"/>
        </w:rPr>
        <w:t xml:space="preserve"> </w:t>
      </w:r>
      <w:r w:rsidRPr="00155022">
        <w:rPr>
          <w:rFonts w:ascii="GHEA Grapalat" w:hAnsi="GHEA Grapalat"/>
          <w:b/>
          <w:bCs/>
          <w:sz w:val="24"/>
          <w:szCs w:val="24"/>
          <w:lang w:val="hy-AM"/>
        </w:rPr>
        <w:t xml:space="preserve">Լոռու մարզի Ալավերդի համայնքի ղեկավարի 2026 թվականի </w:t>
      </w:r>
      <w:r w:rsidR="00155022">
        <w:rPr>
          <w:rFonts w:ascii="GHEA Grapalat" w:hAnsi="GHEA Grapalat"/>
          <w:b/>
          <w:bCs/>
          <w:sz w:val="24"/>
          <w:szCs w:val="24"/>
          <w:lang w:val="hy-AM"/>
        </w:rPr>
        <w:t>մայիսի 20</w:t>
      </w:r>
      <w:r w:rsidRPr="00155022">
        <w:rPr>
          <w:rFonts w:ascii="GHEA Grapalat" w:hAnsi="GHEA Grapalat"/>
          <w:b/>
          <w:bCs/>
          <w:sz w:val="24"/>
          <w:szCs w:val="24"/>
          <w:lang w:val="hy-AM"/>
        </w:rPr>
        <w:t xml:space="preserve">-ի N </w:t>
      </w:r>
      <w:r w:rsidR="00155022">
        <w:rPr>
          <w:rFonts w:ascii="GHEA Grapalat" w:hAnsi="GHEA Grapalat"/>
          <w:b/>
          <w:bCs/>
          <w:sz w:val="24"/>
          <w:szCs w:val="24"/>
          <w:lang w:val="hy-AM"/>
        </w:rPr>
        <w:t>939</w:t>
      </w:r>
      <w:r w:rsidRPr="00155022">
        <w:rPr>
          <w:rFonts w:ascii="GHEA Grapalat" w:hAnsi="GHEA Grapalat"/>
          <w:b/>
          <w:bCs/>
          <w:sz w:val="24"/>
          <w:szCs w:val="24"/>
          <w:lang w:val="hy-AM"/>
        </w:rPr>
        <w:t>-Ա որոշմամբ</w:t>
      </w:r>
      <w:bookmarkEnd w:id="0"/>
      <w:r w:rsidRPr="00155022">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653E46" w:rsidRPr="00155022" w14:paraId="52030A8A"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50815123"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0C128555"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Լոտի հերթական համա</w:t>
            </w:r>
            <w:r w:rsidRPr="00155022">
              <w:rPr>
                <w:rFonts w:ascii="GHEA Grapalat" w:hAnsi="GHEA Grapalat" w:cs="Calibri"/>
                <w:b/>
                <w:bCs/>
                <w:sz w:val="24"/>
                <w:szCs w:val="24"/>
                <w:lang w:val="hy-AM"/>
              </w:rPr>
              <w:t>-</w:t>
            </w:r>
            <w:r w:rsidRPr="00155022">
              <w:rPr>
                <w:rFonts w:ascii="GHEA Grapalat" w:hAnsi="GHEA Grapalat" w:cs="Calibri"/>
                <w:b/>
                <w:bCs/>
                <w:sz w:val="24"/>
                <w:szCs w:val="24"/>
              </w:rPr>
              <w:t xml:space="preserve">րը </w:t>
            </w:r>
          </w:p>
        </w:tc>
        <w:tc>
          <w:tcPr>
            <w:tcW w:w="1266" w:type="dxa"/>
            <w:tcBorders>
              <w:top w:val="single" w:sz="4" w:space="0" w:color="auto"/>
              <w:left w:val="single" w:sz="4" w:space="0" w:color="auto"/>
              <w:bottom w:val="single" w:sz="4" w:space="0" w:color="auto"/>
              <w:right w:val="single" w:sz="4" w:space="0" w:color="auto"/>
            </w:tcBorders>
            <w:vAlign w:val="center"/>
          </w:tcPr>
          <w:p w14:paraId="3D91CAA5"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Անշարժ գույքի (լոտի) անվանումը</w:t>
            </w:r>
          </w:p>
        </w:tc>
        <w:tc>
          <w:tcPr>
            <w:tcW w:w="1272" w:type="dxa"/>
            <w:tcBorders>
              <w:top w:val="single" w:sz="4" w:space="0" w:color="auto"/>
              <w:left w:val="single" w:sz="4" w:space="0" w:color="auto"/>
              <w:bottom w:val="single" w:sz="4" w:space="0" w:color="auto"/>
              <w:right w:val="single" w:sz="4" w:space="0" w:color="auto"/>
            </w:tcBorders>
            <w:vAlign w:val="center"/>
          </w:tcPr>
          <w:p w14:paraId="1D1801B2"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Հասցե</w:t>
            </w:r>
          </w:p>
        </w:tc>
        <w:tc>
          <w:tcPr>
            <w:tcW w:w="1375" w:type="dxa"/>
            <w:tcBorders>
              <w:top w:val="single" w:sz="4" w:space="0" w:color="auto"/>
              <w:left w:val="single" w:sz="4" w:space="0" w:color="auto"/>
              <w:bottom w:val="single" w:sz="4" w:space="0" w:color="auto"/>
              <w:right w:val="single" w:sz="4" w:space="0" w:color="auto"/>
            </w:tcBorders>
            <w:vAlign w:val="center"/>
          </w:tcPr>
          <w:p w14:paraId="3D05D6C4"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tcPr>
          <w:p w14:paraId="240CF386"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Հողամասի մակերեսը                                                              (հեկտար)</w:t>
            </w:r>
          </w:p>
        </w:tc>
        <w:tc>
          <w:tcPr>
            <w:tcW w:w="1218" w:type="dxa"/>
            <w:tcBorders>
              <w:top w:val="single" w:sz="4" w:space="0" w:color="auto"/>
              <w:left w:val="single" w:sz="4" w:space="0" w:color="auto"/>
              <w:bottom w:val="single" w:sz="4" w:space="0" w:color="auto"/>
              <w:right w:val="single" w:sz="4" w:space="0" w:color="auto"/>
            </w:tcBorders>
            <w:vAlign w:val="center"/>
          </w:tcPr>
          <w:p w14:paraId="1FE718C0"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 xml:space="preserve">Անշարժ գույքի </w:t>
            </w:r>
          </w:p>
          <w:p w14:paraId="7FAD32A5"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327CED49"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Անշարժ գույքի գնահատված շուկայական արժեքում ներառված հատկացված հողամասի գնահատված շուկայական արժեքը</w:t>
            </w:r>
          </w:p>
          <w:p w14:paraId="7DA7E168"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2C7F5575" w14:textId="77777777" w:rsidR="00653E46" w:rsidRPr="00155022" w:rsidRDefault="00653E46">
            <w:pPr>
              <w:spacing w:line="276" w:lineRule="auto"/>
              <w:jc w:val="center"/>
              <w:rPr>
                <w:rFonts w:ascii="GHEA Grapalat" w:hAnsi="GHEA Grapalat" w:cs="Calibri"/>
                <w:b/>
                <w:bCs/>
                <w:sz w:val="24"/>
                <w:szCs w:val="24"/>
              </w:rPr>
            </w:pPr>
          </w:p>
          <w:p w14:paraId="2BFE3AF4"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 xml:space="preserve">Հողամասի տվյալ պահին գործող շուկայական արժեքին մոտարկված կադաստրային արժեքը </w:t>
            </w:r>
          </w:p>
          <w:p w14:paraId="53286720"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0091136"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Լոտի մեկնարկային գինը</w:t>
            </w:r>
            <w:r w:rsidRPr="00155022">
              <w:rPr>
                <w:rFonts w:ascii="GHEA Grapalat" w:hAnsi="GHEA Grapalat" w:cs="Calibri"/>
                <w:b/>
                <w:bCs/>
                <w:sz w:val="24"/>
                <w:szCs w:val="24"/>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06E6359D"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Նախավճարը                   (ՀՀ դրամ)</w:t>
            </w:r>
          </w:p>
        </w:tc>
        <w:tc>
          <w:tcPr>
            <w:tcW w:w="1175" w:type="dxa"/>
            <w:tcBorders>
              <w:top w:val="single" w:sz="4" w:space="0" w:color="auto"/>
              <w:left w:val="single" w:sz="4" w:space="0" w:color="auto"/>
              <w:bottom w:val="single" w:sz="4" w:space="0" w:color="auto"/>
              <w:right w:val="single" w:sz="4" w:space="0" w:color="auto"/>
            </w:tcBorders>
            <w:vAlign w:val="center"/>
          </w:tcPr>
          <w:p w14:paraId="48A37837"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Նվազագույն գնային հավելման չափը</w:t>
            </w:r>
          </w:p>
          <w:p w14:paraId="4247A7F4" w14:textId="77777777" w:rsidR="00653E46" w:rsidRPr="00155022" w:rsidRDefault="00000000">
            <w:pPr>
              <w:spacing w:line="276" w:lineRule="auto"/>
              <w:jc w:val="center"/>
              <w:rPr>
                <w:rFonts w:ascii="GHEA Grapalat" w:hAnsi="GHEA Grapalat" w:cs="Calibri"/>
                <w:b/>
                <w:bCs/>
                <w:sz w:val="24"/>
                <w:szCs w:val="24"/>
              </w:rPr>
            </w:pPr>
            <w:r w:rsidRPr="00155022">
              <w:rPr>
                <w:rFonts w:ascii="GHEA Grapalat" w:hAnsi="GHEA Grapalat" w:cs="Calibri"/>
                <w:b/>
                <w:bCs/>
                <w:sz w:val="24"/>
                <w:szCs w:val="24"/>
              </w:rPr>
              <w:t>(ՀՀ դրամ)</w:t>
            </w:r>
          </w:p>
        </w:tc>
      </w:tr>
      <w:tr w:rsidR="00653E46" w:rsidRPr="00155022" w14:paraId="4CDEB2C5"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59B8343C" w14:textId="77777777" w:rsidR="00653E46" w:rsidRPr="00155022" w:rsidRDefault="00000000">
            <w:pPr>
              <w:jc w:val="center"/>
              <w:rPr>
                <w:rFonts w:ascii="GHEA Grapalat" w:hAnsi="GHEA Grapalat" w:cs="Calibri"/>
                <w:sz w:val="24"/>
                <w:szCs w:val="24"/>
                <w:lang w:val="hy-AM"/>
              </w:rPr>
            </w:pPr>
            <w:r w:rsidRPr="00155022">
              <w:rPr>
                <w:rFonts w:ascii="GHEA Grapalat" w:eastAsia="Times New Roman" w:hAnsi="GHEA Grapalat" w:cs="Calibri"/>
                <w:kern w:val="0"/>
                <w:sz w:val="24"/>
                <w:szCs w:val="24"/>
                <w:lang w:val="hy-AM"/>
                <w14:ligatures w14:val="none"/>
              </w:rPr>
              <w:lastRenderedPageBreak/>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0AB8D56A" w14:textId="77777777" w:rsidR="00653E46" w:rsidRPr="00155022" w:rsidRDefault="00000000">
            <w:pPr>
              <w:jc w:val="center"/>
              <w:rPr>
                <w:rFonts w:ascii="GHEA Grapalat" w:hAnsi="GHEA Grapalat" w:cs="Calibri"/>
                <w:sz w:val="24"/>
                <w:szCs w:val="24"/>
                <w:lang w:val="hy-AM"/>
              </w:rPr>
            </w:pPr>
            <w:r w:rsidRPr="00155022">
              <w:rPr>
                <w:rFonts w:ascii="GHEA Grapalat" w:eastAsia="Times New Roman" w:hAnsi="GHEA Grapalat" w:cs="Calibri"/>
                <w:kern w:val="0"/>
                <w:sz w:val="24"/>
                <w:szCs w:val="24"/>
                <w:lang w:val="hy-AM"/>
                <w14:ligatures w14:val="none"/>
              </w:rPr>
              <w:t>2</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E00165" w14:textId="77777777" w:rsidR="00653E46" w:rsidRPr="00155022" w:rsidRDefault="00000000">
            <w:pPr>
              <w:spacing w:line="276" w:lineRule="auto"/>
              <w:jc w:val="center"/>
              <w:rPr>
                <w:rFonts w:ascii="GHEA Grapalat" w:hAnsi="GHEA Grapalat" w:cs="Calibri"/>
                <w:sz w:val="24"/>
                <w:szCs w:val="24"/>
                <w:highlight w:val="yellow"/>
              </w:rPr>
            </w:pPr>
            <w:r w:rsidRPr="00155022">
              <w:rPr>
                <w:rFonts w:ascii="GHEA Grapalat" w:hAnsi="GHEA Grapalat" w:cs="Calibri"/>
                <w:sz w:val="24"/>
                <w:szCs w:val="24"/>
                <w:lang w:val="hy-AM"/>
              </w:rPr>
              <w:t xml:space="preserve">Հողամաս </w:t>
            </w:r>
            <w:r w:rsidRPr="00155022">
              <w:rPr>
                <w:rFonts w:ascii="GHEA Grapalat" w:hAnsi="GHEA Grapalat" w:cs="Calibri"/>
                <w:sz w:val="24"/>
                <w:szCs w:val="24"/>
              </w:rPr>
              <w:t>(</w:t>
            </w:r>
            <w:r w:rsidRPr="00155022">
              <w:rPr>
                <w:rFonts w:ascii="GHEA Grapalat" w:hAnsi="GHEA Grapalat" w:cs="Calibri"/>
                <w:sz w:val="24"/>
                <w:szCs w:val="24"/>
                <w:lang w:val="hy-AM"/>
              </w:rPr>
              <w:t>ծածկագիր՝ 06-</w:t>
            </w:r>
            <w:r w:rsidRPr="00155022">
              <w:rPr>
                <w:rFonts w:ascii="GHEA Grapalat" w:hAnsi="GHEA Grapalat" w:cs="Calibri"/>
                <w:sz w:val="24"/>
                <w:szCs w:val="24"/>
              </w:rPr>
              <w:t>022-0021-0020)</w:t>
            </w:r>
          </w:p>
        </w:tc>
        <w:tc>
          <w:tcPr>
            <w:tcW w:w="1272" w:type="dxa"/>
            <w:tcBorders>
              <w:top w:val="single" w:sz="4" w:space="0" w:color="auto"/>
              <w:left w:val="single" w:sz="4" w:space="0" w:color="auto"/>
              <w:bottom w:val="single" w:sz="4" w:space="0" w:color="auto"/>
              <w:right w:val="single" w:sz="4" w:space="0" w:color="auto"/>
            </w:tcBorders>
            <w:vAlign w:val="center"/>
          </w:tcPr>
          <w:p w14:paraId="7FA2813D" w14:textId="77777777" w:rsidR="00653E46" w:rsidRPr="00155022" w:rsidRDefault="00000000">
            <w:pPr>
              <w:spacing w:line="276" w:lineRule="auto"/>
              <w:jc w:val="center"/>
              <w:rPr>
                <w:rFonts w:ascii="GHEA Grapalat" w:hAnsi="GHEA Grapalat" w:cs="Calibri"/>
                <w:sz w:val="24"/>
                <w:szCs w:val="24"/>
                <w:highlight w:val="yellow"/>
                <w:lang w:val="hy-AM"/>
              </w:rPr>
            </w:pPr>
            <w:r w:rsidRPr="00155022">
              <w:rPr>
                <w:rFonts w:ascii="GHEA Grapalat" w:eastAsia="Times New Roman" w:hAnsi="GHEA Grapalat" w:cs="Calibri"/>
                <w:kern w:val="0"/>
                <w:sz w:val="24"/>
                <w:szCs w:val="24"/>
                <w:lang w:val="hy-AM"/>
                <w14:ligatures w14:val="none"/>
              </w:rPr>
              <w:t xml:space="preserve">Մարզ Լոռի, համայնք Ալավերդի, գյուղ Աքորի, 3-րդ փողոց, 20/10 (Վկայական N </w:t>
            </w:r>
            <w:r w:rsidRPr="00155022">
              <w:rPr>
                <w:rFonts w:ascii="GHEA Grapalat" w:eastAsia="Times New Roman" w:hAnsi="GHEA Grapalat" w:cs="Calibri"/>
                <w:kern w:val="0"/>
                <w:sz w:val="24"/>
                <w:szCs w:val="24"/>
                <w14:ligatures w14:val="none"/>
              </w:rPr>
              <w:t>19032026-06-0020</w:t>
            </w:r>
            <w:r w:rsidRPr="00155022">
              <w:rPr>
                <w:rFonts w:ascii="GHEA Grapalat" w:eastAsia="Times New Roman" w:hAnsi="GHEA Grapalat" w:cs="Calibri"/>
                <w:kern w:val="0"/>
                <w:sz w:val="24"/>
                <w:szCs w:val="24"/>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1845039D" w14:textId="77777777" w:rsidR="00653E46" w:rsidRPr="00155022" w:rsidRDefault="00000000">
            <w:pPr>
              <w:spacing w:line="276" w:lineRule="auto"/>
              <w:jc w:val="center"/>
              <w:rPr>
                <w:rFonts w:ascii="GHEA Grapalat" w:hAnsi="GHEA Grapalat" w:cs="Calibri"/>
                <w:sz w:val="24"/>
                <w:szCs w:val="24"/>
                <w:highlight w:val="yellow"/>
                <w:lang w:val="hy-AM"/>
              </w:rPr>
            </w:pPr>
            <w:r w:rsidRPr="00155022">
              <w:rPr>
                <w:rFonts w:ascii="GHEA Grapalat" w:hAnsi="GHEA Grapalat" w:cs="Calibri"/>
                <w:sz w:val="24"/>
                <w:szCs w:val="24"/>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2AA85AA7" w14:textId="77777777" w:rsidR="00653E46" w:rsidRPr="00155022" w:rsidRDefault="00000000">
            <w:pPr>
              <w:spacing w:line="276" w:lineRule="auto"/>
              <w:jc w:val="center"/>
              <w:rPr>
                <w:rFonts w:ascii="GHEA Grapalat" w:hAnsi="GHEA Grapalat" w:cs="Calibri"/>
                <w:sz w:val="24"/>
                <w:szCs w:val="24"/>
              </w:rPr>
            </w:pPr>
            <w:r w:rsidRPr="00155022">
              <w:rPr>
                <w:rFonts w:ascii="GHEA Grapalat" w:eastAsia="GHEA Grapalat" w:hAnsi="GHEA Grapalat" w:cs="GHEA Grapalat"/>
                <w:sz w:val="24"/>
                <w:szCs w:val="24"/>
                <w:shd w:val="clear" w:color="auto" w:fill="FFFFFF"/>
              </w:rPr>
              <w:t>0.11488</w:t>
            </w:r>
          </w:p>
        </w:tc>
        <w:tc>
          <w:tcPr>
            <w:tcW w:w="1218" w:type="dxa"/>
            <w:tcBorders>
              <w:top w:val="single" w:sz="4" w:space="0" w:color="auto"/>
              <w:left w:val="single" w:sz="4" w:space="0" w:color="auto"/>
              <w:bottom w:val="single" w:sz="4" w:space="0" w:color="auto"/>
              <w:right w:val="single" w:sz="4" w:space="0" w:color="auto"/>
            </w:tcBorders>
            <w:vAlign w:val="center"/>
          </w:tcPr>
          <w:p w14:paraId="17AA907D" w14:textId="77777777" w:rsidR="00653E46" w:rsidRPr="00155022" w:rsidRDefault="00000000">
            <w:pPr>
              <w:spacing w:line="276" w:lineRule="auto"/>
              <w:jc w:val="center"/>
              <w:rPr>
                <w:rFonts w:ascii="GHEA Grapalat" w:hAnsi="GHEA Grapalat" w:cs="Calibri"/>
                <w:sz w:val="24"/>
                <w:szCs w:val="24"/>
                <w:lang w:val="hy-AM"/>
              </w:rPr>
            </w:pPr>
            <w:r w:rsidRPr="00155022">
              <w:rPr>
                <w:rFonts w:ascii="GHEA Grapalat" w:hAnsi="GHEA Grapalat" w:cs="Calibri"/>
                <w:sz w:val="24"/>
                <w:szCs w:val="24"/>
              </w:rPr>
              <w:t>1 809</w:t>
            </w:r>
            <w:r w:rsidRPr="00155022">
              <w:rPr>
                <w:rFonts w:ascii="GHEA Grapalat" w:hAnsi="GHEA Grapalat" w:cs="Calibri"/>
                <w:sz w:val="24"/>
                <w:szCs w:val="24"/>
                <w:lang w:val="hy-AM"/>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0575BA65" w14:textId="77777777" w:rsidR="00653E46" w:rsidRPr="00155022" w:rsidRDefault="00000000">
            <w:pPr>
              <w:spacing w:line="276" w:lineRule="auto"/>
              <w:jc w:val="center"/>
              <w:rPr>
                <w:rFonts w:ascii="GHEA Grapalat" w:hAnsi="GHEA Grapalat" w:cs="Calibri"/>
                <w:sz w:val="24"/>
                <w:szCs w:val="24"/>
                <w:lang w:val="hy-AM"/>
              </w:rPr>
            </w:pPr>
            <w:r w:rsidRPr="00155022">
              <w:rPr>
                <w:rFonts w:ascii="GHEA Grapalat" w:hAnsi="GHEA Grapalat" w:cs="Calibri"/>
                <w:sz w:val="24"/>
                <w:szCs w:val="24"/>
              </w:rPr>
              <w:t xml:space="preserve">1 809 </w:t>
            </w:r>
            <w:r w:rsidRPr="00155022">
              <w:rPr>
                <w:rFonts w:ascii="GHEA Grapalat" w:hAnsi="GHEA Grapalat" w:cs="Calibri"/>
                <w:sz w:val="24"/>
                <w:szCs w:val="24"/>
                <w:lang w:val="hy-AM"/>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07C63E6" w14:textId="77777777" w:rsidR="00653E46" w:rsidRPr="00155022" w:rsidRDefault="00000000">
            <w:pPr>
              <w:spacing w:line="276" w:lineRule="auto"/>
              <w:jc w:val="center"/>
              <w:rPr>
                <w:rFonts w:ascii="GHEA Grapalat" w:hAnsi="GHEA Grapalat" w:cs="Calibri"/>
                <w:sz w:val="24"/>
                <w:szCs w:val="24"/>
              </w:rPr>
            </w:pPr>
            <w:r w:rsidRPr="00155022">
              <w:rPr>
                <w:rFonts w:ascii="GHEA Grapalat" w:hAnsi="GHEA Grapalat" w:cs="Calibri"/>
                <w:sz w:val="24"/>
                <w:szCs w:val="24"/>
              </w:rPr>
              <w:t>591 402</w:t>
            </w:r>
          </w:p>
        </w:tc>
        <w:tc>
          <w:tcPr>
            <w:tcW w:w="1436" w:type="dxa"/>
            <w:tcBorders>
              <w:top w:val="single" w:sz="4" w:space="0" w:color="auto"/>
              <w:left w:val="single" w:sz="4" w:space="0" w:color="auto"/>
              <w:bottom w:val="single" w:sz="4" w:space="0" w:color="auto"/>
              <w:right w:val="single" w:sz="4" w:space="0" w:color="auto"/>
            </w:tcBorders>
            <w:vAlign w:val="center"/>
          </w:tcPr>
          <w:p w14:paraId="0F1132AB" w14:textId="77777777" w:rsidR="00653E46" w:rsidRPr="00155022" w:rsidRDefault="00000000">
            <w:pPr>
              <w:spacing w:line="276" w:lineRule="auto"/>
              <w:jc w:val="center"/>
              <w:rPr>
                <w:rFonts w:ascii="GHEA Grapalat" w:hAnsi="GHEA Grapalat" w:cs="Calibri"/>
                <w:sz w:val="24"/>
                <w:szCs w:val="24"/>
              </w:rPr>
            </w:pPr>
            <w:r w:rsidRPr="00155022">
              <w:rPr>
                <w:rFonts w:ascii="GHEA Grapalat" w:hAnsi="GHEA Grapalat" w:cs="Calibri"/>
                <w:sz w:val="24"/>
                <w:szCs w:val="24"/>
              </w:rPr>
              <w:t>1 809 000</w:t>
            </w:r>
          </w:p>
        </w:tc>
        <w:tc>
          <w:tcPr>
            <w:tcW w:w="1240" w:type="dxa"/>
            <w:tcBorders>
              <w:top w:val="single" w:sz="4" w:space="0" w:color="auto"/>
              <w:left w:val="single" w:sz="4" w:space="0" w:color="auto"/>
              <w:bottom w:val="single" w:sz="4" w:space="0" w:color="auto"/>
              <w:right w:val="single" w:sz="4" w:space="0" w:color="auto"/>
            </w:tcBorders>
            <w:vAlign w:val="center"/>
          </w:tcPr>
          <w:p w14:paraId="21D181DF" w14:textId="77777777" w:rsidR="00653E46" w:rsidRPr="00155022" w:rsidRDefault="00000000">
            <w:pPr>
              <w:spacing w:line="276" w:lineRule="auto"/>
              <w:jc w:val="center"/>
              <w:rPr>
                <w:rFonts w:ascii="GHEA Grapalat" w:hAnsi="GHEA Grapalat" w:cs="Calibri"/>
                <w:sz w:val="24"/>
                <w:szCs w:val="24"/>
              </w:rPr>
            </w:pPr>
            <w:r w:rsidRPr="00155022">
              <w:rPr>
                <w:rFonts w:ascii="GHEA Grapalat" w:eastAsia="GHEA Grapalat" w:hAnsi="GHEA Grapalat" w:cs="GHEA Grapalat"/>
                <w:sz w:val="24"/>
                <w:szCs w:val="24"/>
                <w:shd w:val="clear" w:color="auto" w:fill="FFFFFF"/>
              </w:rPr>
              <w:t>542 700</w:t>
            </w:r>
          </w:p>
        </w:tc>
        <w:tc>
          <w:tcPr>
            <w:tcW w:w="1175" w:type="dxa"/>
            <w:tcBorders>
              <w:top w:val="single" w:sz="4" w:space="0" w:color="auto"/>
              <w:left w:val="single" w:sz="4" w:space="0" w:color="auto"/>
              <w:bottom w:val="single" w:sz="4" w:space="0" w:color="auto"/>
              <w:right w:val="single" w:sz="4" w:space="0" w:color="auto"/>
            </w:tcBorders>
            <w:vAlign w:val="center"/>
          </w:tcPr>
          <w:p w14:paraId="7D7000E1" w14:textId="77777777" w:rsidR="00653E46" w:rsidRPr="00155022" w:rsidRDefault="00000000">
            <w:pPr>
              <w:spacing w:line="276" w:lineRule="auto"/>
              <w:jc w:val="center"/>
              <w:rPr>
                <w:rFonts w:ascii="GHEA Grapalat" w:hAnsi="GHEA Grapalat" w:cs="Calibri"/>
                <w:sz w:val="24"/>
                <w:szCs w:val="24"/>
                <w:lang w:val="hy-AM"/>
              </w:rPr>
            </w:pPr>
            <w:r w:rsidRPr="00155022">
              <w:rPr>
                <w:rFonts w:ascii="GHEA Grapalat" w:hAnsi="GHEA Grapalat" w:cs="Calibri"/>
                <w:sz w:val="24"/>
                <w:szCs w:val="24"/>
              </w:rPr>
              <w:t xml:space="preserve">50 </w:t>
            </w:r>
            <w:r w:rsidRPr="00155022">
              <w:rPr>
                <w:rFonts w:ascii="GHEA Grapalat" w:hAnsi="GHEA Grapalat" w:cs="Calibri"/>
                <w:sz w:val="24"/>
                <w:szCs w:val="24"/>
                <w:lang w:val="hy-AM"/>
              </w:rPr>
              <w:t>000</w:t>
            </w:r>
          </w:p>
        </w:tc>
      </w:tr>
      <w:tr w:rsidR="00653E46" w:rsidRPr="00155022" w14:paraId="575A1B62"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167D134C" w14:textId="77777777" w:rsidR="00653E46" w:rsidRPr="00155022" w:rsidRDefault="00000000">
            <w:pPr>
              <w:spacing w:line="276" w:lineRule="auto"/>
              <w:jc w:val="center"/>
              <w:rPr>
                <w:rFonts w:ascii="GHEA Grapalat" w:hAnsi="GHEA Grapalat" w:cs="Calibri"/>
                <w:sz w:val="24"/>
                <w:szCs w:val="24"/>
                <w:lang w:val="hy-AM"/>
              </w:rPr>
            </w:pPr>
            <w:r w:rsidRPr="00155022">
              <w:rPr>
                <w:rFonts w:ascii="GHEA Grapalat" w:eastAsia="Times New Roman" w:hAnsi="GHEA Grapalat" w:cs="Calibri"/>
                <w:kern w:val="0"/>
                <w:sz w:val="24"/>
                <w:szCs w:val="24"/>
                <w:lang w:val="hy-AM"/>
                <w14:ligatures w14:val="none"/>
              </w:rPr>
              <w:t>Բնութագիր՝ նպատակային նշանակությունը՝ բնակավայրերի,  գործառնական նշանակությունը՝ բնակելի կառուցապատման</w:t>
            </w:r>
          </w:p>
        </w:tc>
      </w:tr>
    </w:tbl>
    <w:p w14:paraId="36D95119" w14:textId="77777777" w:rsidR="00653E46" w:rsidRPr="00155022" w:rsidRDefault="00653E46">
      <w:pPr>
        <w:ind w:left="284" w:firstLine="283"/>
        <w:jc w:val="both"/>
        <w:rPr>
          <w:rFonts w:ascii="GHEA Grapalat" w:hAnsi="GHEA Grapalat"/>
          <w:b/>
          <w:bCs/>
          <w:i/>
          <w:iCs/>
          <w:sz w:val="24"/>
          <w:szCs w:val="24"/>
          <w:lang w:val="hy-AM"/>
        </w:rPr>
      </w:pPr>
    </w:p>
    <w:p w14:paraId="4A090565"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720E14F"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237089F0"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Աճուրդի մասնակցության համար Էլեկտրոնային համակարգում (</w:t>
      </w:r>
      <w:hyperlink r:id="rId7" w:history="1">
        <w:r w:rsidR="00653E46" w:rsidRPr="00155022">
          <w:rPr>
            <w:rStyle w:val="a3"/>
            <w:rFonts w:ascii="GHEA Grapalat" w:eastAsiaTheme="majorEastAsia" w:hAnsi="GHEA Grapalat"/>
            <w:b/>
            <w:bCs/>
            <w:i/>
            <w:iCs/>
            <w:color w:val="auto"/>
            <w:sz w:val="24"/>
            <w:szCs w:val="24"/>
            <w:lang w:val="hy-AM"/>
          </w:rPr>
          <w:t>https://www.e-auctions.am/</w:t>
        </w:r>
      </w:hyperlink>
      <w:r w:rsidRPr="00155022">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F6887CB"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82E34C9"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7FABEC24"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 xml:space="preserve">Աճուրդի մասնակցության հայտերի ներկայացնելը և պայմանները՝ </w:t>
      </w:r>
    </w:p>
    <w:p w14:paraId="018F1B37"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6A13C373" w14:textId="77777777" w:rsidR="00653E46" w:rsidRPr="00155022" w:rsidRDefault="00000000">
      <w:pPr>
        <w:ind w:left="284" w:firstLine="283"/>
        <w:jc w:val="both"/>
        <w:rPr>
          <w:rFonts w:ascii="GHEA Grapalat" w:hAnsi="GHEA Grapalat"/>
          <w:i/>
          <w:iCs/>
          <w:sz w:val="24"/>
          <w:szCs w:val="24"/>
          <w:lang w:val="hy-AM"/>
        </w:rPr>
      </w:pPr>
      <w:r w:rsidRPr="00155022">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33E1502" w14:textId="77777777" w:rsidR="00653E46" w:rsidRPr="00155022" w:rsidRDefault="00000000">
      <w:pPr>
        <w:ind w:left="284" w:firstLine="283"/>
        <w:jc w:val="both"/>
        <w:rPr>
          <w:rFonts w:ascii="GHEA Grapalat" w:hAnsi="GHEA Grapalat"/>
          <w:i/>
          <w:iCs/>
          <w:sz w:val="24"/>
          <w:szCs w:val="24"/>
          <w:lang w:val="hy-AM"/>
        </w:rPr>
      </w:pPr>
      <w:r w:rsidRPr="00155022">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4FB8A0D4"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Աճուրդի անցկացման և աճուրդում հաղթողին որոշելու կարգը՝</w:t>
      </w:r>
    </w:p>
    <w:p w14:paraId="78FEBA35" w14:textId="77777777" w:rsidR="00653E46" w:rsidRPr="00155022" w:rsidRDefault="00000000">
      <w:pPr>
        <w:ind w:left="284" w:firstLine="283"/>
        <w:jc w:val="both"/>
        <w:rPr>
          <w:rFonts w:ascii="GHEA Grapalat" w:hAnsi="GHEA Grapalat"/>
          <w:i/>
          <w:iCs/>
          <w:sz w:val="24"/>
          <w:szCs w:val="24"/>
          <w:lang w:val="hy-AM"/>
        </w:rPr>
      </w:pPr>
      <w:r w:rsidRPr="00155022">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F3A713F" w14:textId="77777777" w:rsidR="00653E46" w:rsidRPr="00155022" w:rsidRDefault="00000000">
      <w:pPr>
        <w:ind w:left="284" w:firstLine="283"/>
        <w:jc w:val="both"/>
        <w:rPr>
          <w:rFonts w:ascii="GHEA Grapalat" w:hAnsi="GHEA Grapalat"/>
          <w:i/>
          <w:iCs/>
          <w:sz w:val="24"/>
          <w:szCs w:val="24"/>
          <w:lang w:val="hy-AM"/>
        </w:rPr>
      </w:pPr>
      <w:r w:rsidRPr="00155022">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017709A"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i/>
          <w:iCs/>
          <w:sz w:val="24"/>
          <w:szCs w:val="24"/>
          <w:lang w:val="hy-AM"/>
        </w:rPr>
        <w:lastRenderedPageBreak/>
        <w:t xml:space="preserve">- </w:t>
      </w:r>
      <w:r w:rsidRPr="00155022">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7E47A14D"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155022">
        <w:rPr>
          <w:rFonts w:ascii="GHEA Grapalat" w:hAnsi="GHEA Grapalat"/>
          <w:b/>
          <w:bCs/>
          <w:i/>
          <w:iCs/>
          <w:sz w:val="24"/>
          <w:szCs w:val="24"/>
          <w:lang w:val="hy-AM" w:eastAsia="zh-CN"/>
        </w:rPr>
        <w:t>900265140245</w:t>
      </w:r>
      <w:r w:rsidRPr="00155022">
        <w:rPr>
          <w:rFonts w:ascii="GHEA Grapalat" w:hAnsi="GHEA Grapalat"/>
          <w:b/>
          <w:bCs/>
          <w:i/>
          <w:iCs/>
          <w:sz w:val="24"/>
          <w:szCs w:val="24"/>
          <w:lang w:val="hy-AM"/>
        </w:rPr>
        <w:t xml:space="preserve"> հաշվեհամարին։ </w:t>
      </w:r>
      <w:r w:rsidRPr="00155022">
        <w:rPr>
          <w:rFonts w:ascii="GHEA Grapalat" w:hAnsi="GHEA Grapalat"/>
          <w:b/>
          <w:bCs/>
          <w:i/>
          <w:iCs/>
          <w:sz w:val="24"/>
          <w:szCs w:val="24"/>
          <w:lang w:val="hy-AM"/>
        </w:rPr>
        <w:br/>
      </w:r>
    </w:p>
    <w:p w14:paraId="1D04139E" w14:textId="77777777"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7145A0"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488F1ED" w14:textId="1002ECAF" w:rsidR="00653E46" w:rsidRPr="00155022" w:rsidRDefault="00000000">
      <w:pPr>
        <w:ind w:left="284" w:firstLine="283"/>
        <w:jc w:val="both"/>
        <w:rPr>
          <w:rFonts w:ascii="GHEA Grapalat" w:hAnsi="GHEA Grapalat"/>
          <w:b/>
          <w:bCs/>
          <w:i/>
          <w:iCs/>
          <w:sz w:val="24"/>
          <w:szCs w:val="24"/>
          <w:lang w:val="hy-AM"/>
        </w:rPr>
      </w:pPr>
      <w:r w:rsidRPr="00155022">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155022">
        <w:rPr>
          <w:rFonts w:ascii="GHEA Grapalat" w:hAnsi="GHEA Grapalat"/>
          <w:b/>
          <w:bCs/>
          <w:i/>
          <w:iCs/>
          <w:sz w:val="24"/>
          <w:szCs w:val="24"/>
          <w:lang w:val="hy-AM"/>
        </w:rPr>
        <w:t>մայիսի 20</w:t>
      </w:r>
      <w:r w:rsidRPr="00155022">
        <w:rPr>
          <w:rFonts w:ascii="GHEA Grapalat" w:hAnsi="GHEA Grapalat"/>
          <w:b/>
          <w:bCs/>
          <w:i/>
          <w:iCs/>
          <w:sz w:val="24"/>
          <w:szCs w:val="24"/>
          <w:lang w:val="hy-AM"/>
        </w:rPr>
        <w:t xml:space="preserve">-ի N </w:t>
      </w:r>
      <w:r w:rsidR="00155022">
        <w:rPr>
          <w:rFonts w:ascii="GHEA Grapalat" w:hAnsi="GHEA Grapalat"/>
          <w:b/>
          <w:bCs/>
          <w:i/>
          <w:iCs/>
          <w:sz w:val="24"/>
          <w:szCs w:val="24"/>
          <w:lang w:val="hy-AM"/>
        </w:rPr>
        <w:t>939</w:t>
      </w:r>
      <w:r w:rsidRPr="00155022">
        <w:rPr>
          <w:rFonts w:ascii="GHEA Grapalat" w:hAnsi="GHEA Grapalat"/>
          <w:b/>
          <w:bCs/>
          <w:i/>
          <w:iCs/>
          <w:sz w:val="24"/>
          <w:szCs w:val="24"/>
          <w:lang w:val="hy-AM"/>
        </w:rPr>
        <w:t xml:space="preserve">-Ա որոշման՝ </w:t>
      </w:r>
    </w:p>
    <w:p w14:paraId="24B5F308"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 xml:space="preserve"> </w:t>
      </w:r>
      <w:r w:rsidRPr="00155022">
        <w:rPr>
          <w:rFonts w:ascii="GHEA Grapalat" w:hAnsi="GHEA Grapalat"/>
          <w:i/>
          <w:iCs/>
          <w:sz w:val="24"/>
          <w:szCs w:val="24"/>
          <w:lang w:val="hy-AM"/>
        </w:rPr>
        <w:t>- Աճուրդը կանցկացվի Էլեկտրոնային (գնի ավելացման) եղանակով։</w:t>
      </w:r>
    </w:p>
    <w:p w14:paraId="73393CE4"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5E1DF80" w14:textId="77777777" w:rsidR="00653E46" w:rsidRPr="00155022" w:rsidRDefault="00000000">
      <w:pPr>
        <w:ind w:left="284" w:firstLine="283"/>
        <w:jc w:val="both"/>
        <w:rPr>
          <w:rFonts w:ascii="GHEA Grapalat" w:hAnsi="GHEA Grapalat"/>
          <w:i/>
          <w:iCs/>
          <w:sz w:val="24"/>
          <w:szCs w:val="24"/>
          <w:lang w:val="hy-AM"/>
        </w:rPr>
      </w:pPr>
      <w:r w:rsidRPr="00155022">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75482842"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C3D686E"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ADC38ED" w14:textId="77777777" w:rsidR="00653E46" w:rsidRPr="00155022" w:rsidRDefault="00000000">
      <w:pPr>
        <w:ind w:left="567"/>
        <w:jc w:val="both"/>
        <w:rPr>
          <w:rFonts w:ascii="GHEA Grapalat" w:hAnsi="GHEA Grapalat"/>
          <w:sz w:val="24"/>
          <w:szCs w:val="24"/>
          <w:lang w:val="hy-AM"/>
        </w:rPr>
      </w:pPr>
      <w:r w:rsidRPr="00155022">
        <w:rPr>
          <w:rFonts w:ascii="GHEA Grapalat" w:hAnsi="GHEA Grapalat"/>
          <w:b/>
          <w:bCs/>
          <w:i/>
          <w:iCs/>
          <w:sz w:val="24"/>
          <w:szCs w:val="24"/>
          <w:lang w:val="hy-AM"/>
        </w:rPr>
        <w:br/>
        <w:t>* Ծանուցում</w:t>
      </w:r>
      <w:r w:rsidRPr="00155022">
        <w:rPr>
          <w:rFonts w:ascii="Cambria Math" w:hAnsi="Cambria Math" w:cs="Cambria Math"/>
          <w:b/>
          <w:bCs/>
          <w:i/>
          <w:iCs/>
          <w:sz w:val="24"/>
          <w:szCs w:val="24"/>
          <w:lang w:val="hy-AM"/>
        </w:rPr>
        <w:t>․</w:t>
      </w:r>
      <w:r w:rsidRPr="00155022">
        <w:rPr>
          <w:rFonts w:ascii="GHEA Grapalat" w:hAnsi="GHEA Grapalat"/>
          <w:b/>
          <w:bCs/>
          <w:i/>
          <w:iCs/>
          <w:sz w:val="24"/>
          <w:szCs w:val="24"/>
          <w:lang w:val="hy-AM"/>
        </w:rPr>
        <w:t xml:space="preserve"> </w:t>
      </w:r>
    </w:p>
    <w:p w14:paraId="3D80A467"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Հրապարակային սակարկությունների մասին օրենքի 9-րդ հոդված</w:t>
      </w:r>
      <w:r w:rsidRPr="00155022">
        <w:rPr>
          <w:rFonts w:ascii="Cambria Math" w:hAnsi="Cambria Math" w:cs="Cambria Math"/>
          <w:b/>
          <w:bCs/>
          <w:i/>
          <w:iCs/>
          <w:sz w:val="24"/>
          <w:szCs w:val="24"/>
          <w:lang w:val="hy-AM"/>
        </w:rPr>
        <w:t>․</w:t>
      </w:r>
    </w:p>
    <w:p w14:paraId="0B2FE820"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1. Այն պայմանները և տեղեկությունները, որոնք նշվել են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մեջ նախատեսվել է փոփոխությունների հնարավորությունը:</w:t>
      </w:r>
    </w:p>
    <w:p w14:paraId="47E8CBE5"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փոփոխություններ և լրացումներ (այսուհետ`</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փոփոխություն) այն ձևով, ինչպես կատարվել էր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ծանուցումը:</w:t>
      </w:r>
    </w:p>
    <w:p w14:paraId="48E2F9D7"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2. Եթե</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6978B4A"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3.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ծանուցում կատարելուց հետո թույլատրվում է</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155022">
        <w:rPr>
          <w:rFonts w:ascii="Calibri" w:hAnsi="Calibri" w:cs="Calibri"/>
          <w:i/>
          <w:iCs/>
          <w:sz w:val="24"/>
          <w:szCs w:val="24"/>
          <w:lang w:val="hy-AM"/>
        </w:rPr>
        <w:t> </w:t>
      </w:r>
      <w:r w:rsidRPr="00155022">
        <w:rPr>
          <w:rFonts w:ascii="GHEA Grapalat" w:hAnsi="GHEA Grapalat"/>
          <w:i/>
          <w:iCs/>
          <w:sz w:val="24"/>
          <w:szCs w:val="24"/>
          <w:lang w:val="hy-AM"/>
        </w:rPr>
        <w:t>հրապարակային</w:t>
      </w:r>
      <w:r w:rsidRPr="00155022">
        <w:rPr>
          <w:rFonts w:ascii="Calibri" w:hAnsi="Calibri" w:cs="Calibri"/>
          <w:i/>
          <w:iCs/>
          <w:sz w:val="24"/>
          <w:szCs w:val="24"/>
          <w:lang w:val="hy-AM"/>
        </w:rPr>
        <w:t> </w:t>
      </w:r>
      <w:r w:rsidRPr="00155022">
        <w:rPr>
          <w:rFonts w:ascii="GHEA Grapalat" w:hAnsi="GHEA Grapalat"/>
          <w:i/>
          <w:iCs/>
          <w:sz w:val="24"/>
          <w:szCs w:val="24"/>
          <w:lang w:val="hy-AM"/>
        </w:rPr>
        <w:t>ծանուցման մեջ նշված էական պայմանները:</w:t>
      </w:r>
    </w:p>
    <w:p w14:paraId="3EC77C16"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Քրեական օրենսգրքի 283 հոդված</w:t>
      </w:r>
      <w:r w:rsidRPr="00155022">
        <w:rPr>
          <w:rFonts w:ascii="Cambria Math" w:hAnsi="Cambria Math" w:cs="Cambria Math"/>
          <w:b/>
          <w:bCs/>
          <w:i/>
          <w:iCs/>
          <w:sz w:val="24"/>
          <w:szCs w:val="24"/>
          <w:lang w:val="hy-AM"/>
        </w:rPr>
        <w:t>․</w:t>
      </w:r>
    </w:p>
    <w:p w14:paraId="05F0288B"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w:t>
      </w:r>
      <w:r w:rsidRPr="00155022">
        <w:rPr>
          <w:rFonts w:ascii="GHEA Grapalat" w:hAnsi="GHEA Grapalat"/>
          <w:i/>
          <w:iCs/>
          <w:sz w:val="24"/>
          <w:szCs w:val="24"/>
          <w:lang w:val="hy-AM"/>
        </w:rPr>
        <w:lastRenderedPageBreak/>
        <w:t>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9501A16"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105A3AC"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2. Սույն հոդվածի 1-ին մասով նախատեսված արարքը, որը՝</w:t>
      </w:r>
    </w:p>
    <w:p w14:paraId="1064C39F"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04B15ED7"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23901ACD" w14:textId="77777777" w:rsidR="00653E46" w:rsidRPr="00155022" w:rsidRDefault="00000000">
      <w:pPr>
        <w:ind w:left="284" w:firstLine="283"/>
        <w:jc w:val="both"/>
        <w:rPr>
          <w:rFonts w:ascii="GHEA Grapalat" w:hAnsi="GHEA Grapalat"/>
          <w:sz w:val="24"/>
          <w:szCs w:val="24"/>
          <w:lang w:val="hy-AM"/>
        </w:rPr>
      </w:pPr>
      <w:r w:rsidRPr="00155022">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6A60E2E4" w14:textId="77777777" w:rsidR="00653E46" w:rsidRPr="00155022" w:rsidRDefault="00653E46">
      <w:pPr>
        <w:rPr>
          <w:rFonts w:ascii="GHEA Grapalat" w:hAnsi="GHEA Grapalat"/>
          <w:sz w:val="24"/>
          <w:szCs w:val="24"/>
          <w:lang w:val="hy-AM"/>
        </w:rPr>
      </w:pPr>
    </w:p>
    <w:p w14:paraId="21ED3C6A" w14:textId="77777777" w:rsidR="00653E46" w:rsidRPr="00155022" w:rsidRDefault="00653E46">
      <w:pPr>
        <w:rPr>
          <w:rFonts w:ascii="GHEA Grapalat" w:hAnsi="GHEA Grapalat"/>
          <w:sz w:val="24"/>
          <w:szCs w:val="24"/>
          <w:lang w:val="hy-AM"/>
        </w:rPr>
      </w:pPr>
    </w:p>
    <w:sectPr w:rsidR="00653E46" w:rsidRPr="00155022">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7787" w14:textId="77777777" w:rsidR="005A58BC" w:rsidRDefault="005A58BC">
      <w:pPr>
        <w:spacing w:line="240" w:lineRule="auto"/>
      </w:pPr>
      <w:r>
        <w:separator/>
      </w:r>
    </w:p>
  </w:endnote>
  <w:endnote w:type="continuationSeparator" w:id="0">
    <w:p w14:paraId="65A19578" w14:textId="77777777" w:rsidR="005A58BC" w:rsidRDefault="005A5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9AA8" w14:textId="77777777" w:rsidR="005A58BC" w:rsidRDefault="005A58BC">
      <w:pPr>
        <w:spacing w:after="0"/>
      </w:pPr>
      <w:r>
        <w:separator/>
      </w:r>
    </w:p>
  </w:footnote>
  <w:footnote w:type="continuationSeparator" w:id="0">
    <w:p w14:paraId="52115902" w14:textId="77777777" w:rsidR="005A58BC" w:rsidRDefault="005A58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686B"/>
    <w:rsid w:val="00044070"/>
    <w:rsid w:val="000901F3"/>
    <w:rsid w:val="000A1591"/>
    <w:rsid w:val="000E5E11"/>
    <w:rsid w:val="000F2721"/>
    <w:rsid w:val="000F4031"/>
    <w:rsid w:val="00102F02"/>
    <w:rsid w:val="001230CC"/>
    <w:rsid w:val="00123D01"/>
    <w:rsid w:val="001435FF"/>
    <w:rsid w:val="00155022"/>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A58BC"/>
    <w:rsid w:val="005B4BA2"/>
    <w:rsid w:val="005B643C"/>
    <w:rsid w:val="005C16F3"/>
    <w:rsid w:val="00601BE7"/>
    <w:rsid w:val="00601EBE"/>
    <w:rsid w:val="00610BE6"/>
    <w:rsid w:val="0064329D"/>
    <w:rsid w:val="006453A4"/>
    <w:rsid w:val="00653E46"/>
    <w:rsid w:val="006557AE"/>
    <w:rsid w:val="00661546"/>
    <w:rsid w:val="00667BB4"/>
    <w:rsid w:val="006723D0"/>
    <w:rsid w:val="006800FF"/>
    <w:rsid w:val="00691B96"/>
    <w:rsid w:val="00695679"/>
    <w:rsid w:val="0069729F"/>
    <w:rsid w:val="006B13E7"/>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7017E"/>
    <w:rsid w:val="00787A69"/>
    <w:rsid w:val="007972D5"/>
    <w:rsid w:val="007A2DC5"/>
    <w:rsid w:val="007D2D53"/>
    <w:rsid w:val="007E57D3"/>
    <w:rsid w:val="00814313"/>
    <w:rsid w:val="0082141D"/>
    <w:rsid w:val="008350B2"/>
    <w:rsid w:val="0084774E"/>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BF228F"/>
    <w:rsid w:val="00C020F0"/>
    <w:rsid w:val="00C218C4"/>
    <w:rsid w:val="00C33523"/>
    <w:rsid w:val="00C473D6"/>
    <w:rsid w:val="00C513FA"/>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 w:val="049126E9"/>
    <w:rsid w:val="13586288"/>
    <w:rsid w:val="34155AA7"/>
    <w:rsid w:val="38A40B8E"/>
    <w:rsid w:val="39561BA0"/>
    <w:rsid w:val="39963A4D"/>
    <w:rsid w:val="3E43400F"/>
    <w:rsid w:val="492F234A"/>
    <w:rsid w:val="498133D2"/>
    <w:rsid w:val="4DB10A21"/>
    <w:rsid w:val="6E137A77"/>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9ED3"/>
  <w15:docId w15:val="{101D4FA3-E2C4-4D72-B264-70F8872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266</cp:revision>
  <dcterms:created xsi:type="dcterms:W3CDTF">2024-12-26T12:44:00Z</dcterms:created>
  <dcterms:modified xsi:type="dcterms:W3CDTF">2026-05-21T10:37:00Z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