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0B97EE2A"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05F7B" w:rsidRPr="005F628B">
        <w:rPr>
          <w:rFonts w:ascii="GHEA Grapalat" w:hAnsi="GHEA Grapalat"/>
          <w:b/>
          <w:bCs/>
          <w:i/>
          <w:iCs/>
          <w:lang w:val="hy-AM"/>
        </w:rPr>
        <w:t xml:space="preserve">2026թ. հուլիսի 7-ին, ժամը՝ </w:t>
      </w:r>
      <w:r w:rsidR="00B9319F">
        <w:rPr>
          <w:rFonts w:ascii="GHEA Grapalat" w:hAnsi="GHEA Grapalat"/>
          <w:b/>
          <w:bCs/>
          <w:i/>
          <w:iCs/>
          <w:lang w:val="hy-AM"/>
        </w:rPr>
        <w:t>10</w:t>
      </w:r>
      <w:r w:rsidR="00605F7B" w:rsidRPr="005F628B">
        <w:rPr>
          <w:rFonts w:ascii="GHEA Grapalat" w:hAnsi="GHEA Grapalat"/>
          <w:b/>
          <w:bCs/>
          <w:i/>
          <w:iCs/>
          <w:lang w:val="hy-AM"/>
        </w:rPr>
        <w:t>:</w:t>
      </w:r>
      <w:r w:rsidR="00CD06BF">
        <w:rPr>
          <w:rFonts w:ascii="GHEA Grapalat" w:hAnsi="GHEA Grapalat"/>
          <w:b/>
          <w:bCs/>
          <w:i/>
          <w:iCs/>
          <w:lang w:val="hy-AM"/>
        </w:rPr>
        <w:t>45</w:t>
      </w:r>
      <w:r w:rsidR="00605F7B" w:rsidRPr="005F628B">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38"/>
        <w:gridCol w:w="1528"/>
        <w:gridCol w:w="1398"/>
        <w:gridCol w:w="1134"/>
        <w:gridCol w:w="1276"/>
        <w:gridCol w:w="1417"/>
        <w:gridCol w:w="1418"/>
        <w:gridCol w:w="1134"/>
        <w:gridCol w:w="1134"/>
        <w:gridCol w:w="1417"/>
      </w:tblGrid>
      <w:tr w:rsidR="004579FC" w:rsidRPr="003D66F8" w14:paraId="1C2CBED5" w14:textId="77777777" w:rsidTr="004579FC">
        <w:trPr>
          <w:trHeight w:val="1035"/>
          <w:jc w:val="center"/>
        </w:trPr>
        <w:tc>
          <w:tcPr>
            <w:tcW w:w="1076" w:type="dxa"/>
            <w:vAlign w:val="center"/>
            <w:hideMark/>
          </w:tcPr>
          <w:p w14:paraId="57524718" w14:textId="3B6FED6E" w:rsidR="004579FC" w:rsidRPr="003D66F8" w:rsidRDefault="00D57971" w:rsidP="008D42F0">
            <w:pPr>
              <w:spacing w:after="0" w:line="240" w:lineRule="auto"/>
              <w:jc w:val="center"/>
              <w:rPr>
                <w:rFonts w:ascii="GHEA Grapalat" w:eastAsia="Times New Roman" w:hAnsi="GHEA Grapalat" w:cs="Calibri"/>
                <w:b/>
                <w:bCs/>
                <w:kern w:val="0"/>
                <w:sz w:val="16"/>
                <w:szCs w:val="16"/>
                <w14:ligatures w14:val="none"/>
              </w:rPr>
            </w:pPr>
            <w:r w:rsidRPr="00D57971">
              <w:rPr>
                <w:rFonts w:ascii="GHEA Grapalat" w:eastAsia="Times New Roman" w:hAnsi="GHEA Grapalat" w:cs="Calibri"/>
                <w:b/>
                <w:bCs/>
                <w:kern w:val="0"/>
                <w:sz w:val="16"/>
                <w:szCs w:val="16"/>
                <w14:ligatures w14:val="none"/>
              </w:rPr>
              <w:t>Որոշման հավելվածի լոտի համարը</w:t>
            </w:r>
          </w:p>
        </w:tc>
        <w:tc>
          <w:tcPr>
            <w:tcW w:w="1238" w:type="dxa"/>
            <w:vAlign w:val="center"/>
            <w:hideMark/>
          </w:tcPr>
          <w:p w14:paraId="0A7E5A1C"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Անշարժ գույքի (լոտի) անվանումը</w:t>
            </w:r>
          </w:p>
        </w:tc>
        <w:tc>
          <w:tcPr>
            <w:tcW w:w="1528" w:type="dxa"/>
            <w:vAlign w:val="center"/>
            <w:hideMark/>
          </w:tcPr>
          <w:p w14:paraId="2C539759"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Հասցե</w:t>
            </w:r>
          </w:p>
        </w:tc>
        <w:tc>
          <w:tcPr>
            <w:tcW w:w="1398" w:type="dxa"/>
            <w:vAlign w:val="center"/>
            <w:hideMark/>
          </w:tcPr>
          <w:p w14:paraId="1DE20D7F"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Շենք-շինության  մակերեսը                         (քառ. մետր)</w:t>
            </w:r>
          </w:p>
        </w:tc>
        <w:tc>
          <w:tcPr>
            <w:tcW w:w="1134" w:type="dxa"/>
            <w:vAlign w:val="center"/>
            <w:hideMark/>
          </w:tcPr>
          <w:p w14:paraId="042C84A7"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Հողամասի մակերեսը                                                              (հեկտար)</w:t>
            </w:r>
          </w:p>
        </w:tc>
        <w:tc>
          <w:tcPr>
            <w:tcW w:w="1276" w:type="dxa"/>
            <w:vAlign w:val="center"/>
            <w:hideMark/>
          </w:tcPr>
          <w:p w14:paraId="3AE9A108"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Անշարժ գույքի գնահատված արժեքը                                (ՀՀ դրամ)</w:t>
            </w:r>
          </w:p>
        </w:tc>
        <w:tc>
          <w:tcPr>
            <w:tcW w:w="1417" w:type="dxa"/>
            <w:vAlign w:val="center"/>
          </w:tcPr>
          <w:p w14:paraId="2FD389BF"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Հողի շուկայական արժեքին մոտարկված կադաստրային արժեքը (ՀՀ դրամ)</w:t>
            </w:r>
          </w:p>
        </w:tc>
        <w:tc>
          <w:tcPr>
            <w:tcW w:w="1418" w:type="dxa"/>
            <w:vAlign w:val="center"/>
            <w:hideMark/>
          </w:tcPr>
          <w:p w14:paraId="6158360F"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Լոտի մեկնարկային գինը</w:t>
            </w:r>
            <w:r w:rsidRPr="003D66F8">
              <w:rPr>
                <w:rFonts w:ascii="GHEA Grapalat" w:eastAsia="Times New Roman" w:hAnsi="GHEA Grapalat" w:cs="Calibri"/>
                <w:b/>
                <w:bCs/>
                <w:kern w:val="0"/>
                <w:sz w:val="16"/>
                <w:szCs w:val="16"/>
                <w14:ligatures w14:val="none"/>
              </w:rPr>
              <w:br/>
              <w:t>(ՀՀ դրամ)</w:t>
            </w:r>
          </w:p>
        </w:tc>
        <w:tc>
          <w:tcPr>
            <w:tcW w:w="1134" w:type="dxa"/>
            <w:vAlign w:val="center"/>
            <w:hideMark/>
          </w:tcPr>
          <w:p w14:paraId="101EB6D8"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Նախավճարը                   (ՀՀ դրամ)</w:t>
            </w:r>
          </w:p>
        </w:tc>
        <w:tc>
          <w:tcPr>
            <w:tcW w:w="1134" w:type="dxa"/>
            <w:vAlign w:val="center"/>
          </w:tcPr>
          <w:p w14:paraId="05592456"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Նվազագույն գնային հավելումի չափը (ՀՀ դրամ)</w:t>
            </w:r>
          </w:p>
        </w:tc>
        <w:tc>
          <w:tcPr>
            <w:tcW w:w="1417" w:type="dxa"/>
            <w:vAlign w:val="center"/>
            <w:hideMark/>
          </w:tcPr>
          <w:p w14:paraId="47D39CA2"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3D66F8">
              <w:rPr>
                <w:rFonts w:ascii="GHEA Grapalat" w:eastAsia="Times New Roman" w:hAnsi="GHEA Grapalat" w:cs="Calibri"/>
                <w:b/>
                <w:bCs/>
                <w:kern w:val="0"/>
                <w:sz w:val="16"/>
                <w:szCs w:val="16"/>
                <w14:ligatures w14:val="none"/>
              </w:rPr>
              <w:br/>
              <w:t>(ՀՀ դրամ)</w:t>
            </w:r>
          </w:p>
        </w:tc>
      </w:tr>
      <w:tr w:rsidR="004579FC" w:rsidRPr="003D66F8" w14:paraId="3ABB2AE3" w14:textId="77777777" w:rsidTr="004579FC">
        <w:trPr>
          <w:trHeight w:val="1604"/>
          <w:jc w:val="center"/>
        </w:trPr>
        <w:tc>
          <w:tcPr>
            <w:tcW w:w="1076" w:type="dxa"/>
            <w:noWrap/>
            <w:vAlign w:val="center"/>
            <w:hideMark/>
          </w:tcPr>
          <w:p w14:paraId="044C6B14" w14:textId="7014B717" w:rsidR="004579FC" w:rsidRPr="00D57971" w:rsidRDefault="00D57971" w:rsidP="008D42F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238" w:type="dxa"/>
            <w:shd w:val="clear" w:color="000000" w:fill="FFFFFF"/>
            <w:vAlign w:val="center"/>
            <w:hideMark/>
          </w:tcPr>
          <w:p w14:paraId="02B48D8D" w14:textId="77777777" w:rsidR="004579FC" w:rsidRPr="003D66F8" w:rsidRDefault="004579FC" w:rsidP="008D42F0">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Շենք- շինություններ</w:t>
            </w:r>
          </w:p>
        </w:tc>
        <w:tc>
          <w:tcPr>
            <w:tcW w:w="1528" w:type="dxa"/>
            <w:vAlign w:val="center"/>
            <w:hideMark/>
          </w:tcPr>
          <w:p w14:paraId="63A6FEF0"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ՀՀ Շիրակի մարզ, համայնք Գյումրի ք., Վ. Սարգսյան փողոց 25/9 հիվանդանոց</w:t>
            </w:r>
            <w:r>
              <w:rPr>
                <w:rFonts w:ascii="GHEA Grapalat" w:eastAsia="Times New Roman" w:hAnsi="GHEA Grapalat" w:cs="Calibri"/>
                <w:kern w:val="0"/>
                <w:sz w:val="16"/>
                <w:szCs w:val="16"/>
                <w:lang w:val="hy-AM"/>
                <w14:ligatures w14:val="none"/>
              </w:rPr>
              <w:t xml:space="preserve"> </w:t>
            </w:r>
            <w:r w:rsidRPr="00413FCE">
              <w:rPr>
                <w:rFonts w:ascii="GHEA Grapalat" w:eastAsia="Times New Roman" w:hAnsi="GHEA Grapalat" w:cs="Calibri"/>
                <w:kern w:val="0"/>
                <w:sz w:val="15"/>
                <w:szCs w:val="15"/>
                <w:lang w:val="hy-AM"/>
                <w14:ligatures w14:val="none"/>
              </w:rPr>
              <w:t>(Վկայական N</w:t>
            </w:r>
            <w:r>
              <w:rPr>
                <w:rFonts w:ascii="GHEA Grapalat" w:eastAsia="Times New Roman" w:hAnsi="GHEA Grapalat" w:cs="Calibri"/>
                <w:kern w:val="0"/>
                <w:sz w:val="15"/>
                <w:szCs w:val="15"/>
                <w:lang w:val="hy-AM"/>
                <w14:ligatures w14:val="none"/>
              </w:rPr>
              <w:t xml:space="preserve"> </w:t>
            </w:r>
            <w:r w:rsidRPr="00973AAA">
              <w:rPr>
                <w:rFonts w:ascii="GHEA Grapalat" w:eastAsia="Times New Roman" w:hAnsi="GHEA Grapalat" w:cs="Calibri"/>
                <w:kern w:val="0"/>
                <w:sz w:val="15"/>
                <w:szCs w:val="15"/>
                <w:lang w:val="hy-AM"/>
                <w14:ligatures w14:val="none"/>
              </w:rPr>
              <w:t>24012023-08-0047</w:t>
            </w:r>
            <w:r w:rsidRPr="00413FCE">
              <w:rPr>
                <w:rFonts w:ascii="GHEA Grapalat" w:eastAsia="Times New Roman" w:hAnsi="GHEA Grapalat" w:cs="Calibri"/>
                <w:kern w:val="0"/>
                <w:sz w:val="15"/>
                <w:szCs w:val="15"/>
                <w:lang w:val="hy-AM"/>
                <w14:ligatures w14:val="none"/>
              </w:rPr>
              <w:t>)</w:t>
            </w:r>
          </w:p>
        </w:tc>
        <w:tc>
          <w:tcPr>
            <w:tcW w:w="1398" w:type="dxa"/>
            <w:vAlign w:val="center"/>
            <w:hideMark/>
          </w:tcPr>
          <w:p w14:paraId="188F172E"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1 968.67 (</w:t>
            </w:r>
            <w:r w:rsidRPr="003D66F8">
              <w:rPr>
                <w:rFonts w:ascii="GHEA Grapalat" w:eastAsia="Times New Roman" w:hAnsi="GHEA Grapalat" w:cs="Calibri"/>
                <w:kern w:val="0"/>
                <w:sz w:val="16"/>
                <w:szCs w:val="16"/>
                <w:lang w:val="hy-AM"/>
                <w14:ligatures w14:val="none"/>
              </w:rPr>
              <w:t>որից՝ հ</w:t>
            </w:r>
            <w:r w:rsidRPr="003D66F8">
              <w:rPr>
                <w:rFonts w:ascii="GHEA Grapalat" w:eastAsia="Times New Roman" w:hAnsi="GHEA Grapalat" w:cs="Calibri"/>
                <w:kern w:val="0"/>
                <w:sz w:val="16"/>
                <w:szCs w:val="16"/>
                <w14:ligatures w14:val="none"/>
              </w:rPr>
              <w:t>իվանդանոց 1940.67քմ,</w:t>
            </w:r>
          </w:p>
          <w:p w14:paraId="44790FF6"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գեներատոր 28 քմ)</w:t>
            </w:r>
          </w:p>
        </w:tc>
        <w:tc>
          <w:tcPr>
            <w:tcW w:w="1134" w:type="dxa"/>
            <w:vAlign w:val="center"/>
            <w:hideMark/>
          </w:tcPr>
          <w:p w14:paraId="73661872"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0,4527</w:t>
            </w:r>
          </w:p>
        </w:tc>
        <w:tc>
          <w:tcPr>
            <w:tcW w:w="1276" w:type="dxa"/>
            <w:vAlign w:val="center"/>
            <w:hideMark/>
          </w:tcPr>
          <w:p w14:paraId="2EC4C394" w14:textId="77777777" w:rsidR="004579FC" w:rsidRPr="003D66F8" w:rsidRDefault="004579FC" w:rsidP="008D42F0">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324 400 000</w:t>
            </w:r>
          </w:p>
        </w:tc>
        <w:tc>
          <w:tcPr>
            <w:tcW w:w="1417" w:type="dxa"/>
            <w:vAlign w:val="center"/>
          </w:tcPr>
          <w:p w14:paraId="4D8FC979" w14:textId="77777777" w:rsidR="004579FC" w:rsidRPr="003D66F8" w:rsidRDefault="004579FC" w:rsidP="008D42F0">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20 108 028</w:t>
            </w:r>
          </w:p>
        </w:tc>
        <w:tc>
          <w:tcPr>
            <w:tcW w:w="1418" w:type="dxa"/>
            <w:vAlign w:val="center"/>
            <w:hideMark/>
          </w:tcPr>
          <w:p w14:paraId="20311674" w14:textId="77777777" w:rsidR="004579FC" w:rsidRPr="00782C21" w:rsidRDefault="004579FC" w:rsidP="008D42F0">
            <w:pPr>
              <w:spacing w:after="0" w:line="240" w:lineRule="auto"/>
              <w:jc w:val="center"/>
              <w:rPr>
                <w:rFonts w:ascii="GHEA Grapalat" w:eastAsia="Times New Roman" w:hAnsi="GHEA Grapalat" w:cs="Calibri"/>
                <w:b/>
                <w:bCs/>
                <w:kern w:val="0"/>
                <w:sz w:val="16"/>
                <w:szCs w:val="16"/>
                <w14:ligatures w14:val="none"/>
              </w:rPr>
            </w:pPr>
            <w:r w:rsidRPr="00782C21">
              <w:rPr>
                <w:rFonts w:ascii="GHEA Grapalat" w:eastAsia="Times New Roman" w:hAnsi="GHEA Grapalat" w:cs="Calibri"/>
                <w:b/>
                <w:bCs/>
                <w:kern w:val="0"/>
                <w:sz w:val="16"/>
                <w:szCs w:val="16"/>
                <w14:ligatures w14:val="none"/>
              </w:rPr>
              <w:t>275 740 000</w:t>
            </w:r>
          </w:p>
        </w:tc>
        <w:tc>
          <w:tcPr>
            <w:tcW w:w="1134" w:type="dxa"/>
            <w:vAlign w:val="center"/>
            <w:hideMark/>
          </w:tcPr>
          <w:p w14:paraId="16371E69" w14:textId="77777777" w:rsidR="004579FC" w:rsidRPr="00782C21" w:rsidRDefault="004579FC" w:rsidP="008D42F0">
            <w:pPr>
              <w:spacing w:after="0" w:line="240" w:lineRule="auto"/>
              <w:jc w:val="center"/>
              <w:rPr>
                <w:rFonts w:ascii="GHEA Grapalat" w:eastAsia="Times New Roman" w:hAnsi="GHEA Grapalat" w:cs="Calibri"/>
                <w:b/>
                <w:bCs/>
                <w:kern w:val="0"/>
                <w:sz w:val="16"/>
                <w:szCs w:val="16"/>
                <w14:ligatures w14:val="none"/>
              </w:rPr>
            </w:pPr>
            <w:r w:rsidRPr="00782C21">
              <w:rPr>
                <w:rFonts w:ascii="GHEA Grapalat" w:eastAsia="Times New Roman" w:hAnsi="GHEA Grapalat" w:cs="Calibri"/>
                <w:b/>
                <w:bCs/>
                <w:kern w:val="0"/>
                <w:sz w:val="16"/>
                <w:szCs w:val="16"/>
                <w14:ligatures w14:val="none"/>
              </w:rPr>
              <w:t>27</w:t>
            </w:r>
            <w:r w:rsidRPr="00782C21">
              <w:rPr>
                <w:rFonts w:ascii="GHEA Grapalat" w:eastAsia="Times New Roman" w:hAnsi="GHEA Grapalat" w:cs="Calibri"/>
                <w:b/>
                <w:bCs/>
                <w:kern w:val="0"/>
                <w:sz w:val="16"/>
                <w:szCs w:val="16"/>
                <w:lang w:val="hy-AM"/>
                <w14:ligatures w14:val="none"/>
              </w:rPr>
              <w:t xml:space="preserve"> </w:t>
            </w:r>
            <w:r w:rsidRPr="00782C21">
              <w:rPr>
                <w:rFonts w:ascii="GHEA Grapalat" w:eastAsia="Times New Roman" w:hAnsi="GHEA Grapalat" w:cs="Calibri"/>
                <w:b/>
                <w:bCs/>
                <w:kern w:val="0"/>
                <w:sz w:val="16"/>
                <w:szCs w:val="16"/>
                <w14:ligatures w14:val="none"/>
              </w:rPr>
              <w:t>574</w:t>
            </w:r>
            <w:r w:rsidRPr="00782C21">
              <w:rPr>
                <w:rFonts w:ascii="GHEA Grapalat" w:eastAsia="Times New Roman" w:hAnsi="GHEA Grapalat" w:cs="Calibri"/>
                <w:b/>
                <w:bCs/>
                <w:kern w:val="0"/>
                <w:sz w:val="16"/>
                <w:szCs w:val="16"/>
                <w:lang w:val="hy-AM"/>
                <w14:ligatures w14:val="none"/>
              </w:rPr>
              <w:t xml:space="preserve"> </w:t>
            </w:r>
            <w:r w:rsidRPr="00782C21">
              <w:rPr>
                <w:rFonts w:ascii="GHEA Grapalat" w:eastAsia="Times New Roman" w:hAnsi="GHEA Grapalat" w:cs="Calibri"/>
                <w:b/>
                <w:bCs/>
                <w:kern w:val="0"/>
                <w:sz w:val="16"/>
                <w:szCs w:val="16"/>
                <w14:ligatures w14:val="none"/>
              </w:rPr>
              <w:t>000</w:t>
            </w:r>
          </w:p>
        </w:tc>
        <w:tc>
          <w:tcPr>
            <w:tcW w:w="1134" w:type="dxa"/>
            <w:vAlign w:val="center"/>
          </w:tcPr>
          <w:p w14:paraId="5B965372" w14:textId="77777777" w:rsidR="004579FC" w:rsidRPr="00782C21" w:rsidRDefault="004579FC" w:rsidP="008D42F0">
            <w:pPr>
              <w:spacing w:after="0" w:line="240" w:lineRule="auto"/>
              <w:jc w:val="center"/>
              <w:rPr>
                <w:rFonts w:ascii="GHEA Grapalat" w:eastAsia="Times New Roman" w:hAnsi="GHEA Grapalat" w:cs="Calibri"/>
                <w:b/>
                <w:bCs/>
                <w:kern w:val="0"/>
                <w:sz w:val="16"/>
                <w:szCs w:val="16"/>
                <w14:ligatures w14:val="none"/>
              </w:rPr>
            </w:pPr>
            <w:r w:rsidRPr="00782C21">
              <w:rPr>
                <w:rFonts w:ascii="GHEA Grapalat" w:eastAsia="Times New Roman" w:hAnsi="GHEA Grapalat" w:cs="Calibri"/>
                <w:b/>
                <w:bCs/>
                <w:kern w:val="0"/>
                <w:sz w:val="16"/>
                <w:szCs w:val="16"/>
                <w14:ligatures w14:val="none"/>
              </w:rPr>
              <w:t>2</w:t>
            </w:r>
            <w:r w:rsidRPr="00782C21">
              <w:rPr>
                <w:rFonts w:ascii="GHEA Grapalat" w:eastAsia="Times New Roman" w:hAnsi="GHEA Grapalat" w:cs="Calibri"/>
                <w:b/>
                <w:bCs/>
                <w:kern w:val="0"/>
                <w:sz w:val="16"/>
                <w:szCs w:val="16"/>
                <w:lang w:val="hy-AM"/>
                <w14:ligatures w14:val="none"/>
              </w:rPr>
              <w:t xml:space="preserve"> </w:t>
            </w:r>
            <w:r w:rsidRPr="00782C21">
              <w:rPr>
                <w:rFonts w:ascii="GHEA Grapalat" w:eastAsia="Times New Roman" w:hAnsi="GHEA Grapalat" w:cs="Calibri"/>
                <w:b/>
                <w:bCs/>
                <w:kern w:val="0"/>
                <w:sz w:val="16"/>
                <w:szCs w:val="16"/>
                <w14:ligatures w14:val="none"/>
              </w:rPr>
              <w:t>757</w:t>
            </w:r>
            <w:r w:rsidRPr="00782C21">
              <w:rPr>
                <w:rFonts w:ascii="GHEA Grapalat" w:eastAsia="Times New Roman" w:hAnsi="GHEA Grapalat" w:cs="Calibri"/>
                <w:b/>
                <w:bCs/>
                <w:kern w:val="0"/>
                <w:sz w:val="16"/>
                <w:szCs w:val="16"/>
                <w:lang w:val="hy-AM"/>
                <w14:ligatures w14:val="none"/>
              </w:rPr>
              <w:t xml:space="preserve"> </w:t>
            </w:r>
            <w:r w:rsidRPr="00782C21">
              <w:rPr>
                <w:rFonts w:ascii="GHEA Grapalat" w:eastAsia="Times New Roman" w:hAnsi="GHEA Grapalat" w:cs="Calibri"/>
                <w:b/>
                <w:bCs/>
                <w:kern w:val="0"/>
                <w:sz w:val="16"/>
                <w:szCs w:val="16"/>
                <w14:ligatures w14:val="none"/>
              </w:rPr>
              <w:t>400</w:t>
            </w:r>
          </w:p>
        </w:tc>
        <w:tc>
          <w:tcPr>
            <w:tcW w:w="1417" w:type="dxa"/>
            <w:vAlign w:val="center"/>
            <w:hideMark/>
          </w:tcPr>
          <w:p w14:paraId="310C2A2F" w14:textId="77777777" w:rsidR="004579FC" w:rsidRPr="00782C21" w:rsidRDefault="004579FC" w:rsidP="008D42F0">
            <w:pPr>
              <w:spacing w:after="0" w:line="240" w:lineRule="auto"/>
              <w:jc w:val="center"/>
              <w:rPr>
                <w:rFonts w:ascii="GHEA Grapalat" w:eastAsia="Times New Roman" w:hAnsi="GHEA Grapalat" w:cs="Calibri"/>
                <w:b/>
                <w:bCs/>
                <w:kern w:val="0"/>
                <w:sz w:val="16"/>
                <w:szCs w:val="16"/>
                <w14:ligatures w14:val="none"/>
              </w:rPr>
            </w:pPr>
            <w:r w:rsidRPr="00782C21">
              <w:rPr>
                <w:rFonts w:ascii="GHEA Grapalat" w:eastAsia="Times New Roman" w:hAnsi="GHEA Grapalat" w:cs="Calibri"/>
                <w:b/>
                <w:bCs/>
                <w:kern w:val="0"/>
                <w:sz w:val="16"/>
                <w:szCs w:val="16"/>
                <w14:ligatures w14:val="none"/>
              </w:rPr>
              <w:t>733 966</w:t>
            </w:r>
            <w:r w:rsidRPr="00782C21">
              <w:rPr>
                <w:rFonts w:ascii="MS Mincho" w:eastAsia="MS Mincho" w:hAnsi="MS Mincho" w:cs="MS Mincho" w:hint="eastAsia"/>
                <w:b/>
                <w:bCs/>
                <w:kern w:val="0"/>
                <w:sz w:val="16"/>
                <w:szCs w:val="16"/>
                <w14:ligatures w14:val="none"/>
              </w:rPr>
              <w:t>․</w:t>
            </w:r>
            <w:r w:rsidRPr="00782C21">
              <w:rPr>
                <w:rFonts w:ascii="GHEA Grapalat" w:eastAsia="Times New Roman" w:hAnsi="GHEA Grapalat" w:cs="Calibri"/>
                <w:b/>
                <w:bCs/>
                <w:kern w:val="0"/>
                <w:sz w:val="16"/>
                <w:szCs w:val="16"/>
                <w14:ligatures w14:val="none"/>
              </w:rPr>
              <w:t>8</w:t>
            </w:r>
          </w:p>
        </w:tc>
      </w:tr>
      <w:tr w:rsidR="004579FC" w:rsidRPr="003D66F8" w14:paraId="6BE668EA" w14:textId="77777777" w:rsidTr="004579FC">
        <w:trPr>
          <w:trHeight w:val="696"/>
          <w:jc w:val="center"/>
        </w:trPr>
        <w:tc>
          <w:tcPr>
            <w:tcW w:w="14170" w:type="dxa"/>
            <w:gridSpan w:val="11"/>
          </w:tcPr>
          <w:p w14:paraId="396909D3"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p>
          <w:p w14:paraId="0DAAC8CF"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Բնութագիր՝ նպատակային նշանակությունը՝ բնակավայրերի, գործառնական նշանակությունը՝ Հասարակական կառուցապատման, տրանսպորտային մատչելիությունը՝ լավ։</w:t>
            </w:r>
          </w:p>
        </w:tc>
      </w:tr>
    </w:tbl>
    <w:p w14:paraId="407B2513" w14:textId="77777777" w:rsidR="003134FB" w:rsidRPr="004579FC" w:rsidRDefault="003134FB" w:rsidP="004579FC">
      <w:pPr>
        <w:jc w:val="both"/>
        <w:rPr>
          <w:rFonts w:ascii="GHEA Grapalat" w:hAnsi="GHEA Grapalat"/>
          <w:b/>
          <w:bCs/>
        </w:rPr>
      </w:pPr>
    </w:p>
    <w:bookmarkEnd w:id="1"/>
    <w:p w14:paraId="4B554B0C" w14:textId="3CE958D5" w:rsidR="00D375CC" w:rsidRDefault="00D375CC" w:rsidP="00316584">
      <w:pPr>
        <w:jc w:val="both"/>
        <w:rPr>
          <w:rFonts w:ascii="GHEA Grapalat" w:hAnsi="GHEA Grapalat"/>
          <w:lang w:val="hy-AM"/>
        </w:rPr>
      </w:pPr>
    </w:p>
    <w:p w14:paraId="5F01A96F" w14:textId="5DCE0128" w:rsidR="004579FC" w:rsidRDefault="004579FC" w:rsidP="00316584">
      <w:pPr>
        <w:jc w:val="both"/>
        <w:rPr>
          <w:rFonts w:ascii="GHEA Grapalat" w:hAnsi="GHEA Grapalat"/>
          <w:lang w:val="hy-AM"/>
        </w:rPr>
      </w:pPr>
    </w:p>
    <w:p w14:paraId="430F42B5" w14:textId="3B7EF82A" w:rsidR="004579FC" w:rsidRDefault="004579FC" w:rsidP="00316584">
      <w:pPr>
        <w:jc w:val="both"/>
        <w:rPr>
          <w:rFonts w:ascii="GHEA Grapalat" w:hAnsi="GHEA Grapalat"/>
          <w:lang w:val="hy-AM"/>
        </w:rPr>
      </w:pPr>
    </w:p>
    <w:p w14:paraId="11033801" w14:textId="4388428C" w:rsidR="004579FC" w:rsidRDefault="004579FC" w:rsidP="00316584">
      <w:pPr>
        <w:jc w:val="both"/>
        <w:rPr>
          <w:rFonts w:ascii="GHEA Grapalat" w:hAnsi="GHEA Grapalat"/>
          <w:lang w:val="hy-AM"/>
        </w:rPr>
      </w:pPr>
    </w:p>
    <w:p w14:paraId="5D6DD9F0" w14:textId="5A4EA74D" w:rsidR="004579FC" w:rsidRDefault="004579FC" w:rsidP="00316584">
      <w:pPr>
        <w:jc w:val="both"/>
        <w:rPr>
          <w:rFonts w:ascii="GHEA Grapalat" w:hAnsi="GHEA Grapalat"/>
          <w:lang w:val="hy-AM"/>
        </w:rPr>
      </w:pPr>
    </w:p>
    <w:p w14:paraId="16750A05" w14:textId="230E1B83" w:rsidR="004579FC" w:rsidRDefault="004579FC" w:rsidP="00316584">
      <w:pPr>
        <w:jc w:val="both"/>
        <w:rPr>
          <w:rFonts w:ascii="GHEA Grapalat" w:hAnsi="GHEA Grapalat"/>
          <w:lang w:val="hy-AM"/>
        </w:rPr>
      </w:pPr>
    </w:p>
    <w:p w14:paraId="6F42452E" w14:textId="77777777" w:rsidR="004579FC" w:rsidRPr="00C57B5E" w:rsidRDefault="004579FC" w:rsidP="00316584">
      <w:pPr>
        <w:jc w:val="both"/>
        <w:rPr>
          <w:rFonts w:ascii="GHEA Grapalat" w:hAnsi="GHEA Grapalat"/>
          <w:lang w:val="hy-AM"/>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58B"/>
    <w:rsid w:val="0031303C"/>
    <w:rsid w:val="003134FB"/>
    <w:rsid w:val="00316584"/>
    <w:rsid w:val="00336464"/>
    <w:rsid w:val="003468F8"/>
    <w:rsid w:val="0037386F"/>
    <w:rsid w:val="003A6B81"/>
    <w:rsid w:val="003A7686"/>
    <w:rsid w:val="003B2C15"/>
    <w:rsid w:val="004043D7"/>
    <w:rsid w:val="004427C9"/>
    <w:rsid w:val="00444DE0"/>
    <w:rsid w:val="004579FC"/>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82C21"/>
    <w:rsid w:val="007B5951"/>
    <w:rsid w:val="008058DF"/>
    <w:rsid w:val="00811C70"/>
    <w:rsid w:val="00852F01"/>
    <w:rsid w:val="00897B8A"/>
    <w:rsid w:val="008B510F"/>
    <w:rsid w:val="008E7C50"/>
    <w:rsid w:val="00937C56"/>
    <w:rsid w:val="009A1E02"/>
    <w:rsid w:val="009A36C0"/>
    <w:rsid w:val="00A10C7A"/>
    <w:rsid w:val="00A170D0"/>
    <w:rsid w:val="00A53AF7"/>
    <w:rsid w:val="00AA133E"/>
    <w:rsid w:val="00AB4000"/>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76AA5"/>
    <w:rsid w:val="00CC3045"/>
    <w:rsid w:val="00CD06BF"/>
    <w:rsid w:val="00CD2678"/>
    <w:rsid w:val="00D1068A"/>
    <w:rsid w:val="00D21CA6"/>
    <w:rsid w:val="00D22F92"/>
    <w:rsid w:val="00D375CC"/>
    <w:rsid w:val="00D56344"/>
    <w:rsid w:val="00D57971"/>
    <w:rsid w:val="00D73D48"/>
    <w:rsid w:val="00D87A28"/>
    <w:rsid w:val="00DE7BE9"/>
    <w:rsid w:val="00E22626"/>
    <w:rsid w:val="00E23915"/>
    <w:rsid w:val="00E505F9"/>
    <w:rsid w:val="00E5133E"/>
    <w:rsid w:val="00E829D2"/>
    <w:rsid w:val="00E873E7"/>
    <w:rsid w:val="00EA2D93"/>
    <w:rsid w:val="00EB0DCF"/>
    <w:rsid w:val="00F16B1D"/>
    <w:rsid w:val="00F434CF"/>
    <w:rsid w:val="00F60511"/>
    <w:rsid w:val="00F67B25"/>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49</cp:revision>
  <dcterms:created xsi:type="dcterms:W3CDTF">2026-05-15T12:22:00Z</dcterms:created>
  <dcterms:modified xsi:type="dcterms:W3CDTF">2026-05-18T08:38:00Z</dcterms:modified>
</cp:coreProperties>
</file>