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D7A6CC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6151AE" w:rsidRPr="006151AE">
        <w:rPr>
          <w:rFonts w:ascii="GHEA Grapalat" w:hAnsi="GHEA Grapalat"/>
          <w:b/>
          <w:bCs/>
          <w:lang w:val="hy-AM"/>
        </w:rPr>
        <w:t>2026թ. հունվարի 19-ին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6151AE">
        <w:rPr>
          <w:rFonts w:ascii="GHEA Grapalat" w:hAnsi="GHEA Grapalat"/>
          <w:b/>
          <w:bCs/>
          <w:lang w:val="hy-AM"/>
        </w:rPr>
        <w:t>09</w:t>
      </w:r>
      <w:r w:rsidRPr="004C5B4B">
        <w:rPr>
          <w:rFonts w:ascii="GHEA Grapalat" w:hAnsi="GHEA Grapalat"/>
          <w:b/>
          <w:bCs/>
          <w:lang w:val="hy-AM"/>
        </w:rPr>
        <w:t>:</w:t>
      </w:r>
      <w:r w:rsidR="006151AE">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71"/>
        <w:gridCol w:w="1428"/>
        <w:gridCol w:w="1670"/>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15AB9F2" w:rsidR="009B2D8C" w:rsidRPr="00AA16E0" w:rsidRDefault="003B4268"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73" w:type="dxa"/>
            <w:vAlign w:val="center"/>
            <w:hideMark/>
          </w:tcPr>
          <w:p w14:paraId="4C631AD4" w14:textId="74DDFC57" w:rsidR="003B4268" w:rsidRPr="003B4268" w:rsidRDefault="003B4268" w:rsidP="003B4268">
            <w:pPr>
              <w:pStyle w:val="a3"/>
              <w:spacing w:after="0"/>
              <w:jc w:val="center"/>
              <w:rPr>
                <w:rFonts w:ascii="GHEA Grapalat" w:hAnsi="GHEA Grapalat"/>
                <w:color w:val="000000"/>
                <w:sz w:val="20"/>
                <w:szCs w:val="20"/>
              </w:rPr>
            </w:pPr>
            <w:r w:rsidRPr="003B4268">
              <w:rPr>
                <w:rFonts w:ascii="GHEA Grapalat" w:hAnsi="GHEA Grapalat"/>
                <w:color w:val="000000"/>
                <w:sz w:val="20"/>
                <w:szCs w:val="20"/>
              </w:rPr>
              <w:t>GAZ 2705</w:t>
            </w:r>
            <w:r>
              <w:rPr>
                <w:rFonts w:ascii="GHEA Grapalat" w:hAnsi="GHEA Grapalat"/>
                <w:color w:val="000000"/>
                <w:sz w:val="20"/>
                <w:szCs w:val="20"/>
              </w:rPr>
              <w:t xml:space="preserve">/ </w:t>
            </w:r>
            <w:r w:rsidRPr="003B4268">
              <w:rPr>
                <w:rFonts w:ascii="GHEA Grapalat" w:hAnsi="GHEA Grapalat"/>
                <w:color w:val="000000"/>
                <w:sz w:val="20"/>
                <w:szCs w:val="20"/>
              </w:rPr>
              <w:t>X9627050070540150</w:t>
            </w:r>
          </w:p>
          <w:p w14:paraId="72035A43" w14:textId="7FA49261" w:rsidR="009B2D8C" w:rsidRPr="00C649B4" w:rsidRDefault="009B2D8C" w:rsidP="009B2D8C">
            <w:pPr>
              <w:pStyle w:val="a3"/>
              <w:spacing w:after="0"/>
              <w:jc w:val="center"/>
              <w:rPr>
                <w:rFonts w:ascii="GHEA Grapalat" w:hAnsi="GHEA Grapalat"/>
                <w:color w:val="000000"/>
                <w:sz w:val="20"/>
                <w:szCs w:val="20"/>
              </w:rPr>
            </w:pP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0F89101D" w:rsidR="009B2D8C" w:rsidRPr="003B4268" w:rsidRDefault="003B4268" w:rsidP="009B2D8C">
            <w:pPr>
              <w:jc w:val="center"/>
              <w:rPr>
                <w:rFonts w:ascii="GHEA Grapalat" w:eastAsia="Times New Roman" w:hAnsi="GHEA Grapalat" w:cs="Calibri"/>
                <w:color w:val="000000" w:themeColor="text1"/>
                <w:kern w:val="0"/>
                <w:sz w:val="20"/>
                <w:szCs w:val="20"/>
                <w:lang w:val="hy-AM"/>
                <w14:ligatures w14:val="none"/>
              </w:rPr>
            </w:pPr>
            <w:r w:rsidRPr="003B4268">
              <w:rPr>
                <w:rFonts w:ascii="GHEA Grapalat" w:hAnsi="GHEA Grapalat"/>
                <w:color w:val="000000"/>
                <w:sz w:val="20"/>
                <w:szCs w:val="20"/>
                <w:lang w:val="hy-AM"/>
              </w:rPr>
              <w:t>Վազքը՝ 375 301 կմ, թափքը՝ բավարար, շարժիչը, փոխ. տուփը և այլ հանգույցները՝ վերանորոգման ենթ.</w:t>
            </w:r>
          </w:p>
        </w:tc>
        <w:tc>
          <w:tcPr>
            <w:tcW w:w="1394" w:type="dxa"/>
            <w:vAlign w:val="center"/>
            <w:hideMark/>
          </w:tcPr>
          <w:p w14:paraId="15D65D18" w14:textId="0FCAB556"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w:t>
            </w:r>
            <w:r w:rsidR="003B4268">
              <w:rPr>
                <w:rFonts w:ascii="GHEA Grapalat" w:eastAsia="Times New Roman" w:hAnsi="GHEA Grapalat" w:cs="Calibri"/>
                <w:kern w:val="0"/>
                <w:sz w:val="20"/>
                <w:szCs w:val="20"/>
                <w:lang w:val="hy-AM"/>
                <w14:ligatures w14:val="none"/>
              </w:rPr>
              <w:t>06</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3B4268">
              <w:rPr>
                <w:rFonts w:ascii="GHEA Grapalat" w:eastAsia="Times New Roman" w:hAnsi="GHEA Grapalat" w:cs="Calibri"/>
                <w:kern w:val="0"/>
                <w:sz w:val="20"/>
                <w:szCs w:val="20"/>
                <w:lang w:val="hy-AM"/>
                <w14:ligatures w14:val="none"/>
              </w:rPr>
              <w:t>ֆուրգոն</w:t>
            </w:r>
          </w:p>
        </w:tc>
        <w:tc>
          <w:tcPr>
            <w:tcW w:w="1108" w:type="dxa"/>
            <w:tcBorders>
              <w:top w:val="single" w:sz="4" w:space="0" w:color="auto"/>
              <w:left w:val="single" w:sz="4" w:space="0" w:color="auto"/>
              <w:right w:val="single" w:sz="4" w:space="0" w:color="auto"/>
            </w:tcBorders>
            <w:vAlign w:val="center"/>
          </w:tcPr>
          <w:p w14:paraId="5BBE17E4" w14:textId="11AE1B06"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930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72B305F1" w:rsidR="009B2D8C" w:rsidRPr="003B4268" w:rsidRDefault="00B11931" w:rsidP="003B4268">
            <w:pPr>
              <w:spacing w:after="0" w:line="240" w:lineRule="auto"/>
              <w:jc w:val="center"/>
              <w:rPr>
                <w:rFonts w:ascii="GHEA Grapalat" w:eastAsia="Arial" w:hAnsi="GHEA Grapalat" w:cs="Arial"/>
                <w:sz w:val="20"/>
                <w:szCs w:val="20"/>
              </w:rPr>
            </w:pPr>
            <w:r w:rsidRPr="00B11931">
              <w:rPr>
                <w:rStyle w:val="a5"/>
                <w:rFonts w:ascii="GHEA Grapalat" w:hAnsi="GHEA Grapalat"/>
                <w:sz w:val="20"/>
                <w:szCs w:val="20"/>
              </w:rPr>
              <w:t>790 500</w:t>
            </w:r>
          </w:p>
        </w:tc>
        <w:tc>
          <w:tcPr>
            <w:tcW w:w="1128" w:type="dxa"/>
            <w:vAlign w:val="center"/>
          </w:tcPr>
          <w:p w14:paraId="7FEDFF31" w14:textId="4EF09F65" w:rsidR="009B2D8C" w:rsidRPr="009B2D8C" w:rsidRDefault="00B11931" w:rsidP="009B2D8C">
            <w:pPr>
              <w:spacing w:after="0" w:line="240" w:lineRule="auto"/>
              <w:jc w:val="center"/>
              <w:rPr>
                <w:rFonts w:ascii="GHEA Grapalat" w:eastAsia="Times New Roman" w:hAnsi="GHEA Grapalat" w:cs="Calibri"/>
                <w:kern w:val="0"/>
                <w:sz w:val="20"/>
                <w:szCs w:val="20"/>
                <w:lang w:val="hy-AM"/>
                <w14:ligatures w14:val="none"/>
              </w:rPr>
            </w:pPr>
            <w:r w:rsidRPr="00B11931">
              <w:rPr>
                <w:rFonts w:ascii="GHEA Grapalat" w:eastAsia="Times New Roman" w:hAnsi="GHEA Grapalat" w:cs="Calibri"/>
                <w:kern w:val="0"/>
                <w:sz w:val="20"/>
                <w:szCs w:val="20"/>
                <w14:ligatures w14:val="none"/>
              </w:rPr>
              <w:t>316</w:t>
            </w:r>
            <w:r>
              <w:rPr>
                <w:rFonts w:ascii="GHEA Grapalat" w:eastAsia="Times New Roman" w:hAnsi="GHEA Grapalat" w:cs="Calibri"/>
                <w:kern w:val="0"/>
                <w:sz w:val="20"/>
                <w:szCs w:val="20"/>
                <w14:ligatures w14:val="none"/>
              </w:rPr>
              <w:t xml:space="preserve"> </w:t>
            </w:r>
            <w:r w:rsidRPr="00B11931">
              <w:rPr>
                <w:rFonts w:ascii="GHEA Grapalat" w:eastAsia="Times New Roman" w:hAnsi="GHEA Grapalat" w:cs="Calibri"/>
                <w:kern w:val="0"/>
                <w:sz w:val="20"/>
                <w:szCs w:val="20"/>
                <w14:ligatures w14:val="none"/>
              </w:rPr>
              <w:t>200</w:t>
            </w:r>
          </w:p>
        </w:tc>
        <w:tc>
          <w:tcPr>
            <w:tcW w:w="1070" w:type="dxa"/>
            <w:vAlign w:val="center"/>
          </w:tcPr>
          <w:p w14:paraId="2DB1D681" w14:textId="3545B87B"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9B2D8C" w:rsidRPr="009B2D8C">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1AE"/>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E2B34"/>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11931"/>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1574</Words>
  <Characters>8975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2024-10-29T08:16:00Z</dcterms:created>
  <dcterms:modified xsi:type="dcterms:W3CDTF">2025-12-25T07:20:00Z</dcterms:modified>
</cp:coreProperties>
</file>