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7D8A0F66"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030DB7">
        <w:rPr>
          <w:rFonts w:ascii="GHEA Grapalat" w:hAnsi="GHEA Grapalat"/>
          <w:b/>
          <w:bCs/>
          <w:lang w:val="hy-AM"/>
        </w:rPr>
        <w:t>դեկտ</w:t>
      </w:r>
      <w:r w:rsidR="00C93790">
        <w:rPr>
          <w:rFonts w:ascii="GHEA Grapalat" w:hAnsi="GHEA Grapalat"/>
          <w:b/>
          <w:bCs/>
          <w:lang w:val="hy-AM"/>
        </w:rPr>
        <w:t>եմբերի</w:t>
      </w:r>
      <w:r w:rsidR="00C72A92" w:rsidRPr="00735683">
        <w:rPr>
          <w:rFonts w:ascii="GHEA Grapalat" w:hAnsi="GHEA Grapalat"/>
          <w:b/>
          <w:bCs/>
          <w:lang w:val="hy-AM"/>
        </w:rPr>
        <w:t xml:space="preserve"> </w:t>
      </w:r>
      <w:r w:rsidR="00AC185F">
        <w:rPr>
          <w:rFonts w:ascii="GHEA Grapalat" w:hAnsi="GHEA Grapalat"/>
          <w:b/>
          <w:bCs/>
          <w:lang w:val="hy-AM"/>
        </w:rPr>
        <w:t>1</w:t>
      </w:r>
      <w:r w:rsidR="00030DB7">
        <w:rPr>
          <w:rFonts w:ascii="GHEA Grapalat" w:hAnsi="GHEA Grapalat"/>
          <w:b/>
          <w:bCs/>
          <w:lang w:val="hy-AM"/>
        </w:rPr>
        <w:t>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030DB7">
        <w:rPr>
          <w:rFonts w:ascii="GHEA Grapalat" w:hAnsi="GHEA Grapalat"/>
          <w:b/>
          <w:bCs/>
          <w:lang w:val="hy-AM"/>
        </w:rPr>
        <w:t>10</w:t>
      </w:r>
      <w:r w:rsidR="006E2C9E">
        <w:rPr>
          <w:rFonts w:ascii="GHEA Grapalat" w:hAnsi="GHEA Grapalat"/>
          <w:b/>
          <w:bCs/>
          <w:lang w:val="hy-AM"/>
        </w:rPr>
        <w:t>։</w:t>
      </w:r>
      <w:r w:rsidR="00030DB7">
        <w:rPr>
          <w:rFonts w:ascii="GHEA Grapalat" w:hAnsi="GHEA Grapalat"/>
          <w:b/>
          <w:bCs/>
          <w:lang w:val="hy-AM"/>
        </w:rPr>
        <w:t>1</w:t>
      </w:r>
      <w:r w:rsidR="008520BB">
        <w:rPr>
          <w:rFonts w:ascii="GHEA Grapalat" w:hAnsi="GHEA Grapalat"/>
          <w:b/>
          <w:bCs/>
          <w:lang w:val="hy-AM"/>
        </w:rPr>
        <w:t>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47491D6" w:rsidR="00503D99" w:rsidRPr="009E3246" w:rsidRDefault="008520BB"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lang w:val="hy-AM"/>
                <w14:ligatures w14:val="none"/>
              </w:rPr>
              <w:t xml:space="preserve">Դիզելային վառելիք կտրոններով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400 լիտր</w:t>
            </w:r>
            <w:r w:rsidR="00C514E5">
              <w:rPr>
                <w:rFonts w:ascii="GHEA Grapalat" w:eastAsia="Times New Roman" w:hAnsi="GHEA Grapalat" w:cs="Calibri"/>
                <w:kern w:val="0"/>
                <w:sz w:val="16"/>
                <w:szCs w:val="16"/>
                <w14:ligatures w14:val="none"/>
              </w:rPr>
              <w:t>/</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3290429B" w:rsidR="00503D99" w:rsidRPr="009E3246" w:rsidRDefault="008520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204</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41F40F35" w:rsidR="00503D99" w:rsidRPr="009E3246" w:rsidRDefault="004A418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173</w:t>
            </w:r>
            <w:r w:rsidR="001006B9">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4</w:t>
            </w:r>
            <w:r w:rsidR="001006B9">
              <w:rPr>
                <w:rFonts w:ascii="GHEA Grapalat" w:eastAsia="Times New Roman" w:hAnsi="GHEA Grapalat" w:cs="Calibri"/>
                <w:kern w:val="0"/>
                <w:sz w:val="16"/>
                <w:szCs w:val="16"/>
                <w14:ligatures w14:val="none"/>
              </w:rPr>
              <w:t>00</w:t>
            </w:r>
          </w:p>
        </w:tc>
        <w:tc>
          <w:tcPr>
            <w:tcW w:w="1701" w:type="dxa"/>
            <w:vAlign w:val="center"/>
          </w:tcPr>
          <w:p w14:paraId="7FEDFF31" w14:textId="49BD6EFC" w:rsidR="00503D99" w:rsidRPr="009E3246" w:rsidRDefault="004A418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69 360</w:t>
            </w:r>
          </w:p>
        </w:tc>
        <w:tc>
          <w:tcPr>
            <w:tcW w:w="1417" w:type="dxa"/>
            <w:vAlign w:val="center"/>
          </w:tcPr>
          <w:p w14:paraId="2DB1D681" w14:textId="20D19708" w:rsidR="00503D99" w:rsidRPr="009E3246" w:rsidRDefault="008520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0DB7"/>
    <w:rsid w:val="00050540"/>
    <w:rsid w:val="000E4FAB"/>
    <w:rsid w:val="000F6FAD"/>
    <w:rsid w:val="001006B9"/>
    <w:rsid w:val="0014480B"/>
    <w:rsid w:val="00160AD2"/>
    <w:rsid w:val="00165A1A"/>
    <w:rsid w:val="00167445"/>
    <w:rsid w:val="00173AF7"/>
    <w:rsid w:val="00177E8A"/>
    <w:rsid w:val="0018050C"/>
    <w:rsid w:val="0018266E"/>
    <w:rsid w:val="001A1456"/>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80C3F"/>
    <w:rsid w:val="00494451"/>
    <w:rsid w:val="00495BEA"/>
    <w:rsid w:val="004A4180"/>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0C11"/>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520BB"/>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9F04DD"/>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DC5352"/>
    <w:rsid w:val="00E10D9F"/>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1579</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2024-10-29T08:16:00Z</dcterms:created>
  <dcterms:modified xsi:type="dcterms:W3CDTF">2025-11-20T07:40:00Z</dcterms:modified>
</cp:coreProperties>
</file>