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9E7055E" w:rsidR="002F76E3" w:rsidRPr="008F5596"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8F5596">
        <w:rPr>
          <w:rFonts w:ascii="GHEA Grapalat" w:hAnsi="GHEA Grapalat"/>
          <w:b/>
          <w:bCs/>
          <w:lang w:val="hy-AM"/>
        </w:rPr>
        <w:t xml:space="preserve">դեկտեմբերի </w:t>
      </w:r>
      <w:r w:rsidR="00506EFA">
        <w:rPr>
          <w:rFonts w:ascii="GHEA Grapalat" w:hAnsi="GHEA Grapalat"/>
          <w:b/>
          <w:bCs/>
          <w:lang w:val="hy-AM"/>
        </w:rPr>
        <w:t>25</w:t>
      </w:r>
      <w:r w:rsidRPr="003234C8">
        <w:rPr>
          <w:rFonts w:ascii="GHEA Grapalat" w:hAnsi="GHEA Grapalat"/>
          <w:b/>
          <w:bCs/>
          <w:lang w:val="hy-AM"/>
        </w:rPr>
        <w:t xml:space="preserve">-ին, ժամը՝ </w:t>
      </w:r>
      <w:r w:rsidR="008F5596" w:rsidRPr="00523377">
        <w:rPr>
          <w:rFonts w:ascii="GHEA Grapalat" w:hAnsi="GHEA Grapalat"/>
          <w:b/>
          <w:bCs/>
          <w:lang w:val="hy-AM"/>
        </w:rPr>
        <w:t>09</w:t>
      </w:r>
      <w:r w:rsidRPr="00523377">
        <w:rPr>
          <w:rFonts w:ascii="GHEA Grapalat" w:hAnsi="GHEA Grapalat"/>
          <w:b/>
          <w:bCs/>
          <w:lang w:val="hy-AM"/>
        </w:rPr>
        <w:t>:</w:t>
      </w:r>
      <w:r w:rsidR="00523377" w:rsidRPr="00523377">
        <w:rPr>
          <w:rFonts w:ascii="GHEA Grapalat" w:hAnsi="GHEA Grapalat"/>
          <w:b/>
          <w:bCs/>
          <w:lang w:val="hy-AM"/>
        </w:rPr>
        <w:t>30</w:t>
      </w:r>
      <w:r w:rsidRPr="003234C8">
        <w:rPr>
          <w:rFonts w:ascii="GHEA Grapalat" w:hAnsi="GHEA Grapalat"/>
          <w:b/>
          <w:bCs/>
          <w:lang w:val="hy-AM"/>
        </w:rPr>
        <w:t>-</w:t>
      </w:r>
      <w:r w:rsidRPr="00BA5EC5">
        <w:rPr>
          <w:rFonts w:ascii="GHEA Grapalat" w:hAnsi="GHEA Grapalat"/>
          <w:b/>
          <w:bCs/>
          <w:lang w:val="hy-AM"/>
        </w:rPr>
        <w:t xml:space="preserve">ին </w:t>
      </w:r>
      <w:hyperlink r:id="rId4" w:history="1">
        <w:r w:rsidR="008F5596" w:rsidRPr="00EF12D6">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8F5596"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D8A46BC"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w:t>
      </w:r>
      <w:r w:rsidR="00BA5EC5" w:rsidRPr="00046DB5">
        <w:rPr>
          <w:rFonts w:ascii="GHEA Grapalat" w:hAnsi="GHEA Grapalat"/>
          <w:b/>
          <w:bCs/>
          <w:lang w:val="hy-AM"/>
        </w:rPr>
        <w:t>նախագահի</w:t>
      </w:r>
      <w:r w:rsidRPr="00046DB5">
        <w:rPr>
          <w:rFonts w:ascii="GHEA Grapalat" w:hAnsi="GHEA Grapalat"/>
          <w:b/>
          <w:bCs/>
          <w:lang w:val="hy-AM"/>
        </w:rPr>
        <w:t xml:space="preserve"> 202</w:t>
      </w:r>
      <w:r w:rsidR="007972D5" w:rsidRPr="00046DB5">
        <w:rPr>
          <w:rFonts w:ascii="GHEA Grapalat" w:hAnsi="GHEA Grapalat"/>
          <w:b/>
          <w:bCs/>
          <w:lang w:val="hy-AM"/>
        </w:rPr>
        <w:t>5</w:t>
      </w:r>
      <w:r w:rsidR="005C16F3" w:rsidRPr="00046DB5">
        <w:rPr>
          <w:rFonts w:ascii="GHEA Grapalat" w:hAnsi="GHEA Grapalat"/>
          <w:b/>
          <w:bCs/>
          <w:lang w:val="hy-AM"/>
        </w:rPr>
        <w:t xml:space="preserve"> թվականի </w:t>
      </w:r>
      <w:r w:rsidR="00046DB5" w:rsidRPr="00046DB5">
        <w:rPr>
          <w:rFonts w:ascii="GHEA Grapalat" w:hAnsi="GHEA Grapalat"/>
          <w:b/>
          <w:bCs/>
          <w:lang w:val="hy-AM"/>
        </w:rPr>
        <w:t>հոկտեմբերի 27</w:t>
      </w:r>
      <w:r w:rsidR="005C16F3" w:rsidRPr="00046DB5">
        <w:rPr>
          <w:rFonts w:ascii="GHEA Grapalat" w:hAnsi="GHEA Grapalat"/>
          <w:b/>
          <w:bCs/>
          <w:lang w:val="hy-AM"/>
        </w:rPr>
        <w:t xml:space="preserve">-ի </w:t>
      </w:r>
      <w:r w:rsidRPr="00046DB5">
        <w:rPr>
          <w:rFonts w:ascii="GHEA Grapalat" w:hAnsi="GHEA Grapalat"/>
          <w:b/>
          <w:bCs/>
          <w:lang w:val="hy-AM"/>
        </w:rPr>
        <w:t xml:space="preserve">թիվ </w:t>
      </w:r>
      <w:r w:rsidR="00046DB5" w:rsidRPr="00046DB5">
        <w:rPr>
          <w:rFonts w:ascii="GHEA Grapalat" w:hAnsi="GHEA Grapalat"/>
          <w:b/>
          <w:bCs/>
          <w:lang w:val="hy-AM"/>
        </w:rPr>
        <w:t>530-Ա</w:t>
      </w:r>
      <w:r w:rsidR="00520636" w:rsidRPr="00046DB5">
        <w:rPr>
          <w:rFonts w:ascii="GHEA Grapalat" w:hAnsi="GHEA Grapalat"/>
          <w:b/>
          <w:bCs/>
          <w:lang w:val="hy-AM"/>
        </w:rPr>
        <w:t xml:space="preserve"> </w:t>
      </w:r>
      <w:r w:rsidRPr="00046DB5">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836"/>
        <w:gridCol w:w="1399"/>
        <w:gridCol w:w="1236"/>
        <w:gridCol w:w="1280"/>
        <w:gridCol w:w="1259"/>
        <w:gridCol w:w="1626"/>
        <w:gridCol w:w="1560"/>
      </w:tblGrid>
      <w:tr w:rsidR="00555E1E" w:rsidRPr="00B846C0" w14:paraId="6573C837" w14:textId="77777777" w:rsidTr="00225F18">
        <w:trPr>
          <w:trHeight w:val="2327"/>
          <w:jc w:val="center"/>
        </w:trPr>
        <w:tc>
          <w:tcPr>
            <w:tcW w:w="521" w:type="dxa"/>
            <w:vAlign w:val="center"/>
            <w:hideMark/>
          </w:tcPr>
          <w:bookmarkEnd w:id="1"/>
          <w:p w14:paraId="57E98A84" w14:textId="77777777"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836" w:type="dxa"/>
            <w:vAlign w:val="center"/>
            <w:hideMark/>
          </w:tcPr>
          <w:p w14:paraId="54A80B7F" w14:textId="77777777"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555E1E" w:rsidRPr="00FB7D11" w:rsidRDefault="00555E1E"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555E1E"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626" w:type="dxa"/>
            <w:vAlign w:val="center"/>
          </w:tcPr>
          <w:p w14:paraId="7065E31D" w14:textId="55B830C4" w:rsidR="00555E1E"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60" w:type="dxa"/>
            <w:vAlign w:val="center"/>
            <w:hideMark/>
          </w:tcPr>
          <w:p w14:paraId="7872C16F" w14:textId="2FA91A6B"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555E1E" w:rsidRPr="00B846C0" w14:paraId="00FAF59A" w14:textId="77777777" w:rsidTr="00225F18">
        <w:trPr>
          <w:trHeight w:val="2145"/>
          <w:jc w:val="center"/>
        </w:trPr>
        <w:tc>
          <w:tcPr>
            <w:tcW w:w="521" w:type="dxa"/>
            <w:noWrap/>
            <w:vAlign w:val="center"/>
            <w:hideMark/>
          </w:tcPr>
          <w:p w14:paraId="25D4E0CA" w14:textId="77777777" w:rsidR="00555E1E" w:rsidRPr="006453A4" w:rsidRDefault="00555E1E"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555E1E" w:rsidRPr="002B3213" w:rsidRDefault="00555E1E" w:rsidP="006453A4">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62F1EAA3" w:rsidR="00555E1E" w:rsidRPr="002B3213" w:rsidRDefault="00555E1E" w:rsidP="006453A4">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14:ligatures w14:val="none"/>
              </w:rPr>
              <w:t>Ոչ բնակելի տարածք</w:t>
            </w:r>
          </w:p>
        </w:tc>
        <w:tc>
          <w:tcPr>
            <w:tcW w:w="1836" w:type="dxa"/>
            <w:vAlign w:val="center"/>
            <w:hideMark/>
          </w:tcPr>
          <w:p w14:paraId="6670E3FE" w14:textId="66246251" w:rsidR="00555E1E" w:rsidRPr="002B3213" w:rsidRDefault="00555E1E" w:rsidP="00F9477F">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lang w:val="hy-AM"/>
                <w14:ligatures w14:val="none"/>
              </w:rPr>
              <w:t>Մարզ Լոռի, համայնք Ալավերդի ք. Սանահին Սարահարթ թաղամաս, 3/9-55 (Վկայական՝ N 27102015-06-0022)</w:t>
            </w:r>
          </w:p>
        </w:tc>
        <w:tc>
          <w:tcPr>
            <w:tcW w:w="1399" w:type="dxa"/>
            <w:vAlign w:val="center"/>
            <w:hideMark/>
          </w:tcPr>
          <w:p w14:paraId="13E77160" w14:textId="68ACAFA6" w:rsidR="00555E1E" w:rsidRPr="00AE14AF" w:rsidRDefault="00555E1E"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32.4</w:t>
            </w:r>
          </w:p>
        </w:tc>
        <w:tc>
          <w:tcPr>
            <w:tcW w:w="1236" w:type="dxa"/>
            <w:vAlign w:val="center"/>
            <w:hideMark/>
          </w:tcPr>
          <w:p w14:paraId="4884F7EB" w14:textId="3D21973D" w:rsidR="00555E1E" w:rsidRPr="00AE14AF" w:rsidRDefault="00555E1E"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4 700 000</w:t>
            </w:r>
          </w:p>
        </w:tc>
        <w:tc>
          <w:tcPr>
            <w:tcW w:w="1280" w:type="dxa"/>
            <w:vAlign w:val="center"/>
            <w:hideMark/>
          </w:tcPr>
          <w:p w14:paraId="3027C52B" w14:textId="7C6B0A05" w:rsidR="00555E1E" w:rsidRPr="00AE14AF" w:rsidRDefault="00555E1E"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4 700 000</w:t>
            </w:r>
          </w:p>
        </w:tc>
        <w:tc>
          <w:tcPr>
            <w:tcW w:w="1259" w:type="dxa"/>
            <w:vAlign w:val="center"/>
            <w:hideMark/>
          </w:tcPr>
          <w:p w14:paraId="00C3D173" w14:textId="508438CF" w:rsidR="00555E1E" w:rsidRPr="00AE14AF" w:rsidRDefault="00396C59"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396C59">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 xml:space="preserve"> </w:t>
            </w:r>
            <w:r w:rsidRPr="00396C59">
              <w:rPr>
                <w:rFonts w:ascii="GHEA Grapalat" w:eastAsia="Times New Roman" w:hAnsi="GHEA Grapalat" w:cs="Calibri"/>
                <w:kern w:val="0"/>
                <w:sz w:val="16"/>
                <w:szCs w:val="16"/>
                <w:lang w:val="hy-AM"/>
                <w14:ligatures w14:val="none"/>
              </w:rPr>
              <w:t>410</w:t>
            </w:r>
            <w:r>
              <w:rPr>
                <w:rFonts w:ascii="GHEA Grapalat" w:eastAsia="Times New Roman" w:hAnsi="GHEA Grapalat" w:cs="Calibri"/>
                <w:kern w:val="0"/>
                <w:sz w:val="16"/>
                <w:szCs w:val="16"/>
                <w:lang w:val="hy-AM"/>
                <w14:ligatures w14:val="none"/>
              </w:rPr>
              <w:t xml:space="preserve"> </w:t>
            </w:r>
            <w:r w:rsidRPr="00396C59">
              <w:rPr>
                <w:rFonts w:ascii="GHEA Grapalat" w:eastAsia="Times New Roman" w:hAnsi="GHEA Grapalat" w:cs="Calibri"/>
                <w:kern w:val="0"/>
                <w:sz w:val="16"/>
                <w:szCs w:val="16"/>
                <w:lang w:val="hy-AM"/>
                <w14:ligatures w14:val="none"/>
              </w:rPr>
              <w:t>000</w:t>
            </w:r>
          </w:p>
        </w:tc>
        <w:tc>
          <w:tcPr>
            <w:tcW w:w="1626" w:type="dxa"/>
            <w:vAlign w:val="center"/>
          </w:tcPr>
          <w:p w14:paraId="4DA2EDB7" w14:textId="7ABDA6BF" w:rsidR="00555E1E" w:rsidRPr="00AE14AF" w:rsidRDefault="00396C59"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396C59">
              <w:rPr>
                <w:rFonts w:ascii="GHEA Grapalat" w:eastAsia="Times New Roman" w:hAnsi="GHEA Grapalat" w:cs="Calibri"/>
                <w:kern w:val="0"/>
                <w:sz w:val="16"/>
                <w:szCs w:val="16"/>
                <w:lang w:val="hy-AM"/>
                <w14:ligatures w14:val="none"/>
              </w:rPr>
              <w:t>50</w:t>
            </w:r>
            <w:r>
              <w:rPr>
                <w:rFonts w:ascii="GHEA Grapalat" w:eastAsia="Times New Roman" w:hAnsi="GHEA Grapalat" w:cs="Calibri"/>
                <w:kern w:val="0"/>
                <w:sz w:val="16"/>
                <w:szCs w:val="16"/>
                <w:lang w:val="hy-AM"/>
                <w14:ligatures w14:val="none"/>
              </w:rPr>
              <w:t xml:space="preserve"> </w:t>
            </w:r>
            <w:r w:rsidRPr="00396C59">
              <w:rPr>
                <w:rFonts w:ascii="GHEA Grapalat" w:eastAsia="Times New Roman" w:hAnsi="GHEA Grapalat" w:cs="Calibri"/>
                <w:kern w:val="0"/>
                <w:sz w:val="16"/>
                <w:szCs w:val="16"/>
                <w:lang w:val="hy-AM"/>
                <w14:ligatures w14:val="none"/>
              </w:rPr>
              <w:t>000</w:t>
            </w:r>
          </w:p>
        </w:tc>
        <w:tc>
          <w:tcPr>
            <w:tcW w:w="1560" w:type="dxa"/>
            <w:vAlign w:val="center"/>
            <w:hideMark/>
          </w:tcPr>
          <w:p w14:paraId="7346DF8C" w14:textId="11982E36" w:rsidR="00555E1E" w:rsidRPr="00396C59" w:rsidRDefault="00555E1E" w:rsidP="002F100A">
            <w:pPr>
              <w:spacing w:after="0" w:line="240" w:lineRule="auto"/>
              <w:jc w:val="center"/>
              <w:rPr>
                <w:rFonts w:ascii="GHEA Grapalat" w:eastAsia="Times New Roman" w:hAnsi="GHEA Grapalat" w:cs="Calibri"/>
                <w:kern w:val="0"/>
                <w:sz w:val="16"/>
                <w:szCs w:val="16"/>
                <w:lang w:val="hy-AM"/>
                <w14:ligatures w14:val="none"/>
              </w:rPr>
            </w:pPr>
            <w:r w:rsidRPr="00396C59">
              <w:rPr>
                <w:rFonts w:ascii="GHEA Grapalat" w:eastAsia="Times New Roman" w:hAnsi="GHEA Grapalat" w:cs="Calibri"/>
                <w:kern w:val="0"/>
                <w:sz w:val="16"/>
                <w:szCs w:val="16"/>
                <w:lang w:val="hy-AM"/>
                <w14:ligatures w14:val="none"/>
              </w:rPr>
              <w:t>60 000</w:t>
            </w:r>
          </w:p>
        </w:tc>
      </w:tr>
      <w:tr w:rsidR="002F100A" w:rsidRPr="007972D5" w14:paraId="1B0DC5E1" w14:textId="77777777" w:rsidTr="00225F18">
        <w:trPr>
          <w:trHeight w:val="825"/>
          <w:jc w:val="center"/>
        </w:trPr>
        <w:tc>
          <w:tcPr>
            <w:tcW w:w="12895" w:type="dxa"/>
            <w:gridSpan w:val="10"/>
            <w:vAlign w:val="center"/>
          </w:tcPr>
          <w:p w14:paraId="36ACB7A3" w14:textId="6336B440" w:rsidR="002F100A" w:rsidRPr="005F50CE" w:rsidRDefault="005F50CE" w:rsidP="006453A4">
            <w:pPr>
              <w:jc w:val="center"/>
              <w:rPr>
                <w:rFonts w:ascii="GHEA Grapalat" w:eastAsia="Times New Roman" w:hAnsi="GHEA Grapalat" w:cs="Calibri"/>
                <w:kern w:val="0"/>
                <w:sz w:val="18"/>
                <w:szCs w:val="18"/>
                <w:lang w:val="hy-AM"/>
                <w14:ligatures w14:val="none"/>
              </w:rPr>
            </w:pPr>
            <w:r w:rsidRPr="005F50CE">
              <w:rPr>
                <w:rFonts w:ascii="GHEA Grapalat" w:eastAsia="Times New Roman" w:hAnsi="GHEA Grapalat" w:cs="Calibri"/>
                <w:kern w:val="0"/>
                <w:sz w:val="18"/>
                <w:szCs w:val="18"/>
                <w:lang w:val="hy-AM"/>
                <w14:ligatures w14:val="none"/>
              </w:rPr>
              <w:t>Շինությունների բ</w:t>
            </w:r>
            <w:r w:rsidR="00B71100" w:rsidRPr="005F50CE">
              <w:rPr>
                <w:rFonts w:ascii="GHEA Grapalat" w:eastAsia="Times New Roman" w:hAnsi="GHEA Grapalat" w:cs="Calibri"/>
                <w:kern w:val="0"/>
                <w:sz w:val="18"/>
                <w:szCs w:val="18"/>
                <w:lang w:val="hy-AM"/>
                <w14:ligatures w14:val="none"/>
              </w:rPr>
              <w:t xml:space="preserve">նութագիր՝ </w:t>
            </w:r>
            <w:r w:rsidR="00F16831" w:rsidRPr="005F50CE">
              <w:rPr>
                <w:rFonts w:ascii="GHEA Grapalat" w:eastAsia="Times New Roman" w:hAnsi="GHEA Grapalat" w:cs="Calibri"/>
                <w:kern w:val="0"/>
                <w:sz w:val="18"/>
                <w:szCs w:val="18"/>
                <w:lang w:val="hy-AM"/>
                <w14:ligatures w14:val="none"/>
              </w:rPr>
              <w:t>նպատակային նշանակությունը</w:t>
            </w:r>
            <w:r w:rsidR="00C53C77">
              <w:rPr>
                <w:rFonts w:ascii="GHEA Grapalat" w:eastAsia="Times New Roman" w:hAnsi="GHEA Grapalat" w:cs="Calibri"/>
                <w:kern w:val="0"/>
                <w:sz w:val="18"/>
                <w:szCs w:val="18"/>
                <w:lang w:val="hy-AM"/>
                <w14:ligatures w14:val="none"/>
              </w:rPr>
              <w:t>՝</w:t>
            </w:r>
            <w:r w:rsidR="00F16831" w:rsidRPr="005F50CE">
              <w:rPr>
                <w:rFonts w:ascii="GHEA Grapalat" w:eastAsia="Times New Roman" w:hAnsi="GHEA Grapalat" w:cs="Calibri"/>
                <w:kern w:val="0"/>
                <w:sz w:val="18"/>
                <w:szCs w:val="18"/>
                <w:lang w:val="hy-AM"/>
                <w14:ligatures w14:val="none"/>
              </w:rPr>
              <w:t xml:space="preserve"> </w:t>
            </w:r>
            <w:r w:rsidRPr="005F50CE">
              <w:rPr>
                <w:rFonts w:ascii="GHEA Grapalat" w:eastAsia="Times New Roman" w:hAnsi="GHEA Grapalat" w:cs="Calibri"/>
                <w:kern w:val="0"/>
                <w:sz w:val="18"/>
                <w:szCs w:val="18"/>
                <w:lang w:val="hy-AM"/>
                <w14:ligatures w14:val="none"/>
              </w:rPr>
              <w:t>Հասարակական</w:t>
            </w:r>
            <w:r w:rsidR="00D87A28" w:rsidRPr="005F50CE">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83A124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4F9E5B52"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2431A0">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2431A0">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7FCC9A6"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w:t>
      </w:r>
      <w:r w:rsidRPr="00514694">
        <w:rPr>
          <w:rFonts w:ascii="GHEA Grapalat" w:hAnsi="GHEA Grapalat"/>
          <w:b/>
          <w:bCs/>
          <w:i/>
          <w:iCs/>
          <w:sz w:val="16"/>
          <w:szCs w:val="16"/>
          <w:lang w:val="hy-AM"/>
        </w:rPr>
        <w:t>* Համաձայն ՀՀ կառավարության 2023 թվականի սեպտեմբերի 28-ի N1667-Ն</w:t>
      </w:r>
      <w:r w:rsidR="002F100A" w:rsidRPr="00514694">
        <w:rPr>
          <w:rFonts w:ascii="GHEA Grapalat" w:hAnsi="GHEA Grapalat"/>
          <w:b/>
          <w:bCs/>
          <w:i/>
          <w:iCs/>
          <w:sz w:val="16"/>
          <w:szCs w:val="16"/>
          <w:lang w:val="hy-AM"/>
        </w:rPr>
        <w:t xml:space="preserve"> որոշման</w:t>
      </w:r>
      <w:r w:rsidRPr="00514694">
        <w:rPr>
          <w:rFonts w:ascii="GHEA Grapalat" w:hAnsi="GHEA Grapalat"/>
          <w:b/>
          <w:bCs/>
          <w:i/>
          <w:iCs/>
          <w:sz w:val="16"/>
          <w:szCs w:val="16"/>
          <w:lang w:val="hy-AM"/>
        </w:rPr>
        <w:t xml:space="preserve"> և</w:t>
      </w:r>
      <w:r w:rsidR="002F100A" w:rsidRPr="00514694">
        <w:rPr>
          <w:rFonts w:ascii="GHEA Grapalat" w:hAnsi="GHEA Grapalat"/>
          <w:b/>
          <w:bCs/>
          <w:i/>
          <w:iCs/>
          <w:sz w:val="16"/>
          <w:szCs w:val="16"/>
          <w:lang w:val="hy-AM"/>
        </w:rPr>
        <w:t xml:space="preserve"> ՀՀ ՏԿԵՆ պետական գույքի կառավարման կոմիտեի նախագահի</w:t>
      </w:r>
      <w:r w:rsidRPr="00514694">
        <w:rPr>
          <w:rFonts w:ascii="GHEA Grapalat" w:hAnsi="GHEA Grapalat"/>
          <w:b/>
          <w:bCs/>
          <w:i/>
          <w:iCs/>
          <w:sz w:val="16"/>
          <w:szCs w:val="16"/>
          <w:lang w:val="hy-AM"/>
        </w:rPr>
        <w:t xml:space="preserve"> </w:t>
      </w:r>
      <w:r w:rsidR="002F100A" w:rsidRPr="00514694">
        <w:rPr>
          <w:rFonts w:ascii="GHEA Grapalat" w:hAnsi="GHEA Grapalat"/>
          <w:b/>
          <w:bCs/>
          <w:i/>
          <w:iCs/>
          <w:sz w:val="16"/>
          <w:szCs w:val="16"/>
          <w:lang w:val="hy-AM"/>
        </w:rPr>
        <w:t>202</w:t>
      </w:r>
      <w:r w:rsidR="00AE6FCD" w:rsidRPr="00514694">
        <w:rPr>
          <w:rFonts w:ascii="GHEA Grapalat" w:hAnsi="GHEA Grapalat"/>
          <w:b/>
          <w:bCs/>
          <w:i/>
          <w:iCs/>
          <w:sz w:val="16"/>
          <w:szCs w:val="16"/>
          <w:lang w:val="hy-AM"/>
        </w:rPr>
        <w:t>5</w:t>
      </w:r>
      <w:r w:rsidR="002F100A" w:rsidRPr="00514694">
        <w:rPr>
          <w:rFonts w:ascii="GHEA Grapalat" w:hAnsi="GHEA Grapalat"/>
          <w:b/>
          <w:bCs/>
          <w:i/>
          <w:iCs/>
          <w:sz w:val="16"/>
          <w:szCs w:val="16"/>
          <w:lang w:val="hy-AM"/>
        </w:rPr>
        <w:t xml:space="preserve"> թվականի </w:t>
      </w:r>
      <w:r w:rsidR="00514694" w:rsidRPr="00514694">
        <w:rPr>
          <w:rFonts w:ascii="GHEA Grapalat" w:hAnsi="GHEA Grapalat"/>
          <w:b/>
          <w:bCs/>
          <w:i/>
          <w:iCs/>
          <w:sz w:val="16"/>
          <w:szCs w:val="16"/>
          <w:lang w:val="hy-AM"/>
        </w:rPr>
        <w:t xml:space="preserve">հոկտեմբերի 27-ի թիվ 530-Ա </w:t>
      </w:r>
      <w:r w:rsidR="002F100A" w:rsidRPr="00514694">
        <w:rPr>
          <w:rFonts w:ascii="GHEA Grapalat" w:hAnsi="GHEA Grapalat"/>
          <w:b/>
          <w:bCs/>
          <w:i/>
          <w:iCs/>
          <w:sz w:val="16"/>
          <w:szCs w:val="16"/>
          <w:lang w:val="hy-AM"/>
        </w:rPr>
        <w:t>հրամանով</w:t>
      </w:r>
      <w:r w:rsidRPr="00514694">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2F76E3">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6DB5"/>
    <w:rsid w:val="00080426"/>
    <w:rsid w:val="000A07DB"/>
    <w:rsid w:val="000A1591"/>
    <w:rsid w:val="000E659F"/>
    <w:rsid w:val="00102F02"/>
    <w:rsid w:val="00123152"/>
    <w:rsid w:val="00154E0E"/>
    <w:rsid w:val="00173AF7"/>
    <w:rsid w:val="00183631"/>
    <w:rsid w:val="0018651C"/>
    <w:rsid w:val="001A0E84"/>
    <w:rsid w:val="001C6860"/>
    <w:rsid w:val="00225F18"/>
    <w:rsid w:val="002431A0"/>
    <w:rsid w:val="0026524F"/>
    <w:rsid w:val="002B3213"/>
    <w:rsid w:val="002B3E9D"/>
    <w:rsid w:val="002C6C93"/>
    <w:rsid w:val="002D2588"/>
    <w:rsid w:val="002E7E50"/>
    <w:rsid w:val="002F100A"/>
    <w:rsid w:val="002F76E3"/>
    <w:rsid w:val="003234C8"/>
    <w:rsid w:val="003468F8"/>
    <w:rsid w:val="003566C0"/>
    <w:rsid w:val="00396C59"/>
    <w:rsid w:val="003A0F4B"/>
    <w:rsid w:val="003F1D1E"/>
    <w:rsid w:val="004427C9"/>
    <w:rsid w:val="00444DE0"/>
    <w:rsid w:val="00470081"/>
    <w:rsid w:val="00495BEA"/>
    <w:rsid w:val="004961A5"/>
    <w:rsid w:val="004C3173"/>
    <w:rsid w:val="004D674E"/>
    <w:rsid w:val="00506EFA"/>
    <w:rsid w:val="00514694"/>
    <w:rsid w:val="00520636"/>
    <w:rsid w:val="00523377"/>
    <w:rsid w:val="00555E1E"/>
    <w:rsid w:val="00566486"/>
    <w:rsid w:val="00594B24"/>
    <w:rsid w:val="005C16F3"/>
    <w:rsid w:val="005E6381"/>
    <w:rsid w:val="005F50CE"/>
    <w:rsid w:val="005F625B"/>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E57D3"/>
    <w:rsid w:val="007F229C"/>
    <w:rsid w:val="0082141D"/>
    <w:rsid w:val="008350B2"/>
    <w:rsid w:val="008E596D"/>
    <w:rsid w:val="008F5596"/>
    <w:rsid w:val="009A1E02"/>
    <w:rsid w:val="009D2973"/>
    <w:rsid w:val="009E5EB8"/>
    <w:rsid w:val="009F2AAE"/>
    <w:rsid w:val="009F74A0"/>
    <w:rsid w:val="00A305FB"/>
    <w:rsid w:val="00A507A5"/>
    <w:rsid w:val="00A53AF7"/>
    <w:rsid w:val="00A66558"/>
    <w:rsid w:val="00A67D35"/>
    <w:rsid w:val="00A90301"/>
    <w:rsid w:val="00A975E9"/>
    <w:rsid w:val="00AA133E"/>
    <w:rsid w:val="00AA2AD1"/>
    <w:rsid w:val="00AA5B10"/>
    <w:rsid w:val="00AB4026"/>
    <w:rsid w:val="00AC0B4B"/>
    <w:rsid w:val="00AE03BA"/>
    <w:rsid w:val="00AE14AF"/>
    <w:rsid w:val="00AE6FCD"/>
    <w:rsid w:val="00B42775"/>
    <w:rsid w:val="00B71100"/>
    <w:rsid w:val="00B73147"/>
    <w:rsid w:val="00B7414D"/>
    <w:rsid w:val="00B846C0"/>
    <w:rsid w:val="00BA5EC5"/>
    <w:rsid w:val="00BC7F0E"/>
    <w:rsid w:val="00BE3A9B"/>
    <w:rsid w:val="00BF0B4B"/>
    <w:rsid w:val="00C33523"/>
    <w:rsid w:val="00C473D6"/>
    <w:rsid w:val="00C53C77"/>
    <w:rsid w:val="00C6450F"/>
    <w:rsid w:val="00CA35D3"/>
    <w:rsid w:val="00CC3045"/>
    <w:rsid w:val="00CD2678"/>
    <w:rsid w:val="00CE3818"/>
    <w:rsid w:val="00D261AA"/>
    <w:rsid w:val="00D3646A"/>
    <w:rsid w:val="00D62499"/>
    <w:rsid w:val="00D650E3"/>
    <w:rsid w:val="00D87A28"/>
    <w:rsid w:val="00DB05F6"/>
    <w:rsid w:val="00DF5CF8"/>
    <w:rsid w:val="00E22626"/>
    <w:rsid w:val="00E829D2"/>
    <w:rsid w:val="00E873E7"/>
    <w:rsid w:val="00EF4640"/>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596"/>
    <w:rPr>
      <w:color w:val="0563C1" w:themeColor="hyperlink"/>
      <w:u w:val="single"/>
    </w:rPr>
  </w:style>
  <w:style w:type="character" w:styleId="a4">
    <w:name w:val="Unresolved Mention"/>
    <w:basedOn w:val="a0"/>
    <w:uiPriority w:val="99"/>
    <w:semiHidden/>
    <w:unhideWhenUsed/>
    <w:rsid w:val="008F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1406</Words>
  <Characters>8017</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dcterms:created xsi:type="dcterms:W3CDTF">2024-12-26T12:44:00Z</dcterms:created>
  <dcterms:modified xsi:type="dcterms:W3CDTF">2025-12-05T08:11:00Z</dcterms:modified>
</cp:coreProperties>
</file>