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D018AD" w:rsidRDefault="002F76E3" w:rsidP="002F76E3">
      <w:pPr>
        <w:jc w:val="center"/>
        <w:rPr>
          <w:rFonts w:ascii="GHEA Grapalat" w:hAnsi="GHEA Grapalat"/>
        </w:rPr>
      </w:pPr>
      <w:r w:rsidRPr="00D018AD">
        <w:rPr>
          <w:rFonts w:ascii="GHEA Grapalat" w:hAnsi="GHEA Grapalat"/>
          <w:b/>
          <w:bCs/>
          <w:lang w:val="hy-AM"/>
        </w:rPr>
        <w:t>ՀՐԱՊԱՐԱԿԱՅԻՆ  ԾԱՆՈւՑՈւՄ</w:t>
      </w:r>
    </w:p>
    <w:p w14:paraId="5A4A911A" w14:textId="4BC0771D" w:rsidR="002F76E3" w:rsidRPr="001B2587" w:rsidRDefault="002F76E3" w:rsidP="002F76E3">
      <w:pPr>
        <w:ind w:firstLine="720"/>
        <w:jc w:val="both"/>
        <w:rPr>
          <w:rFonts w:ascii="GHEA Grapalat" w:hAnsi="GHEA Grapalat"/>
          <w:b/>
          <w:bCs/>
          <w:lang w:val="hy-AM"/>
        </w:rPr>
      </w:pPr>
      <w:r w:rsidRPr="00D018AD">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Pr="001B2587">
        <w:rPr>
          <w:rFonts w:ascii="GHEA Grapalat" w:hAnsi="GHEA Grapalat"/>
          <w:b/>
          <w:bCs/>
          <w:lang w:val="hy-AM"/>
        </w:rPr>
        <w:t>202</w:t>
      </w:r>
      <w:r w:rsidR="002F100A" w:rsidRPr="001B2587">
        <w:rPr>
          <w:rFonts w:ascii="GHEA Grapalat" w:hAnsi="GHEA Grapalat"/>
          <w:b/>
          <w:bCs/>
          <w:lang w:val="hy-AM"/>
        </w:rPr>
        <w:t>5</w:t>
      </w:r>
      <w:r w:rsidRPr="001B2587">
        <w:rPr>
          <w:rFonts w:ascii="GHEA Grapalat" w:hAnsi="GHEA Grapalat"/>
          <w:b/>
          <w:bCs/>
          <w:lang w:val="hy-AM"/>
        </w:rPr>
        <w:t xml:space="preserve">թ. </w:t>
      </w:r>
      <w:r w:rsidR="00212B44">
        <w:rPr>
          <w:rFonts w:ascii="GHEA Grapalat" w:hAnsi="GHEA Grapalat"/>
          <w:b/>
          <w:bCs/>
          <w:lang w:val="hy-AM"/>
        </w:rPr>
        <w:t>դեկտեմբերի</w:t>
      </w:r>
      <w:r w:rsidR="008B4210">
        <w:rPr>
          <w:rFonts w:ascii="GHEA Grapalat" w:hAnsi="GHEA Grapalat"/>
          <w:b/>
          <w:bCs/>
          <w:lang w:val="hy-AM"/>
        </w:rPr>
        <w:t xml:space="preserve"> </w:t>
      </w:r>
      <w:r w:rsidR="00212B44">
        <w:rPr>
          <w:rFonts w:ascii="GHEA Grapalat" w:hAnsi="GHEA Grapalat"/>
          <w:b/>
          <w:bCs/>
          <w:lang w:val="hy-AM"/>
        </w:rPr>
        <w:t>5</w:t>
      </w:r>
      <w:r w:rsidRPr="001B2587">
        <w:rPr>
          <w:rFonts w:ascii="GHEA Grapalat" w:hAnsi="GHEA Grapalat"/>
          <w:b/>
          <w:bCs/>
          <w:lang w:val="hy-AM"/>
        </w:rPr>
        <w:t xml:space="preserve">-ին, ժամը՝ </w:t>
      </w:r>
      <w:r w:rsidR="00212B44">
        <w:rPr>
          <w:rFonts w:ascii="GHEA Grapalat" w:hAnsi="GHEA Grapalat"/>
          <w:b/>
          <w:bCs/>
          <w:lang w:val="hy-AM"/>
        </w:rPr>
        <w:t>9</w:t>
      </w:r>
      <w:r w:rsidR="0002251C">
        <w:rPr>
          <w:rFonts w:ascii="GHEA Grapalat" w:hAnsi="GHEA Grapalat"/>
          <w:b/>
          <w:bCs/>
          <w:lang w:val="hy-AM"/>
        </w:rPr>
        <w:t>։</w:t>
      </w:r>
      <w:r w:rsidR="00212B44">
        <w:rPr>
          <w:rFonts w:ascii="GHEA Grapalat" w:hAnsi="GHEA Grapalat"/>
          <w:b/>
          <w:bCs/>
          <w:lang w:val="hy-AM"/>
        </w:rPr>
        <w:t>5</w:t>
      </w:r>
      <w:r w:rsidR="0002251C">
        <w:rPr>
          <w:rFonts w:ascii="GHEA Grapalat" w:hAnsi="GHEA Grapalat"/>
          <w:b/>
          <w:bCs/>
          <w:lang w:val="hy-AM"/>
        </w:rPr>
        <w:t>0</w:t>
      </w:r>
      <w:r w:rsidRPr="001B2587">
        <w:rPr>
          <w:rFonts w:ascii="GHEA Grapalat" w:hAnsi="GHEA Grapalat"/>
          <w:b/>
          <w:bCs/>
          <w:lang w:val="hy-AM"/>
        </w:rPr>
        <w:t>-ին https://www.e-auctions.am կայքի միջոցով։</w:t>
      </w:r>
    </w:p>
    <w:p w14:paraId="79AD7BDE" w14:textId="363A1759" w:rsidR="002F76E3" w:rsidRPr="001B2587" w:rsidRDefault="00BF0B4B" w:rsidP="002F76E3">
      <w:pPr>
        <w:jc w:val="center"/>
        <w:rPr>
          <w:rFonts w:ascii="GHEA Grapalat" w:hAnsi="GHEA Grapalat"/>
          <w:lang w:val="hy-AM"/>
        </w:rPr>
      </w:pPr>
      <w:r w:rsidRPr="00D018AD">
        <w:rPr>
          <w:rFonts w:ascii="GHEA Grapalat" w:hAnsi="GHEA Grapalat"/>
          <w:b/>
          <w:bCs/>
          <w:lang w:val="hy-AM"/>
        </w:rPr>
        <w:t>ԴԱՍԱԿԱՆ</w:t>
      </w:r>
      <w:r w:rsidR="002F76E3" w:rsidRPr="00D018AD">
        <w:rPr>
          <w:rFonts w:ascii="GHEA Grapalat" w:hAnsi="GHEA Grapalat"/>
          <w:b/>
          <w:bCs/>
          <w:lang w:val="hy-AM"/>
        </w:rPr>
        <w:t xml:space="preserve"> ԱՃՈւՐԴՈՎ </w:t>
      </w:r>
      <w:r w:rsidR="00DD242A">
        <w:rPr>
          <w:rFonts w:ascii="GHEA Grapalat" w:hAnsi="GHEA Grapalat"/>
          <w:b/>
          <w:bCs/>
          <w:lang w:val="hy-AM"/>
        </w:rPr>
        <w:t>ՎԱՐՁԱԿԱԼՈՒԹՅԱՆ Է ՏՐԱՄԱԴՐՎՈՒՄ</w:t>
      </w:r>
    </w:p>
    <w:p w14:paraId="0F75E34B" w14:textId="20D5F471" w:rsidR="002F76E3" w:rsidRPr="001B2587" w:rsidRDefault="005D72FB" w:rsidP="00D608FB">
      <w:pPr>
        <w:ind w:firstLine="709"/>
        <w:jc w:val="both"/>
        <w:rPr>
          <w:rFonts w:ascii="GHEA Grapalat" w:hAnsi="GHEA Grapalat"/>
          <w:b/>
          <w:bCs/>
          <w:lang w:val="hy-AM"/>
        </w:rPr>
      </w:pPr>
      <w:bookmarkStart w:id="0" w:name="_Hlk181692298"/>
      <w:bookmarkStart w:id="1" w:name="_Hlk181874982"/>
      <w:r w:rsidRPr="005D72FB">
        <w:rPr>
          <w:rFonts w:ascii="GHEA Grapalat" w:hAnsi="GHEA Grapalat"/>
          <w:b/>
          <w:bCs/>
          <w:lang w:val="hy-AM"/>
        </w:rPr>
        <w:t xml:space="preserve">Ղեկավարվելով ՀՀ կառավարության 2020թ. հունիսի 4-ի թիվ 914-Ն որոշմամբ սահմանված դրույթներով </w:t>
      </w:r>
      <w:r w:rsidR="00FF6F41" w:rsidRPr="00FF6F41">
        <w:rPr>
          <w:rFonts w:ascii="GHEA Grapalat" w:hAnsi="GHEA Grapalat"/>
          <w:b/>
          <w:bCs/>
          <w:lang w:val="hy-AM"/>
        </w:rPr>
        <w:t xml:space="preserve">ՀՀ տարածքային կառավարման և ենթակառուցվածքների նախարարության </w:t>
      </w:r>
      <w:r w:rsidR="00FF6F41" w:rsidRPr="001B2587">
        <w:rPr>
          <w:rFonts w:ascii="GHEA Grapalat" w:hAnsi="GHEA Grapalat"/>
          <w:b/>
          <w:bCs/>
          <w:lang w:val="hy-AM"/>
        </w:rPr>
        <w:t>պ</w:t>
      </w:r>
      <w:r w:rsidR="00FF6F41" w:rsidRPr="00FF6F41">
        <w:rPr>
          <w:rFonts w:ascii="GHEA Grapalat" w:hAnsi="GHEA Grapalat"/>
          <w:b/>
          <w:bCs/>
          <w:lang w:val="hy-AM"/>
        </w:rPr>
        <w:t xml:space="preserve">ետական գույքի կառավարման կոմիտեին ամրացված, պետական սեփականություն հանդիսացող անշարժ գույքը </w:t>
      </w:r>
      <w:bookmarkEnd w:id="0"/>
    </w:p>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04"/>
        <w:gridCol w:w="1139"/>
        <w:gridCol w:w="1687"/>
        <w:gridCol w:w="1001"/>
        <w:gridCol w:w="1560"/>
        <w:gridCol w:w="1842"/>
        <w:gridCol w:w="1560"/>
        <w:gridCol w:w="1275"/>
        <w:gridCol w:w="1276"/>
        <w:gridCol w:w="1985"/>
      </w:tblGrid>
      <w:tr w:rsidR="00051B8B" w:rsidRPr="00D018AD" w14:paraId="6573C837" w14:textId="77777777" w:rsidTr="002859CE">
        <w:trPr>
          <w:trHeight w:val="1477"/>
          <w:jc w:val="center"/>
        </w:trPr>
        <w:tc>
          <w:tcPr>
            <w:tcW w:w="567" w:type="dxa"/>
            <w:vAlign w:val="center"/>
            <w:hideMark/>
          </w:tcPr>
          <w:bookmarkEnd w:id="1"/>
          <w:p w14:paraId="57E98A84" w14:textId="77777777"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Հ/Հ</w:t>
            </w:r>
          </w:p>
        </w:tc>
        <w:tc>
          <w:tcPr>
            <w:tcW w:w="704" w:type="dxa"/>
            <w:vAlign w:val="center"/>
            <w:hideMark/>
          </w:tcPr>
          <w:p w14:paraId="3573C451" w14:textId="321C5FFC"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4C50">
              <w:rPr>
                <w:rFonts w:ascii="GHEA Grapalat" w:eastAsia="Times New Roman" w:hAnsi="GHEA Grapalat" w:cs="Calibri"/>
                <w:b/>
                <w:bCs/>
                <w:kern w:val="0"/>
                <w:sz w:val="16"/>
                <w:szCs w:val="16"/>
                <w14:ligatures w14:val="none"/>
              </w:rPr>
              <w:t>Լոտի</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հերթական</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համարը</w:t>
            </w:r>
            <w:proofErr w:type="spellEnd"/>
          </w:p>
        </w:tc>
        <w:tc>
          <w:tcPr>
            <w:tcW w:w="1139" w:type="dxa"/>
            <w:vAlign w:val="center"/>
            <w:hideMark/>
          </w:tcPr>
          <w:p w14:paraId="353F3383" w14:textId="1FA61582" w:rsidR="00051B8B" w:rsidRPr="009F4C50" w:rsidRDefault="0099217E" w:rsidP="00051B8B">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Տարածքի</w:t>
            </w:r>
            <w:proofErr w:type="spellEnd"/>
            <w:r w:rsidR="00051B8B" w:rsidRPr="009F4C50">
              <w:rPr>
                <w:rFonts w:ascii="GHEA Grapalat" w:eastAsia="Times New Roman" w:hAnsi="GHEA Grapalat" w:cs="Calibri"/>
                <w:b/>
                <w:bCs/>
                <w:kern w:val="0"/>
                <w:sz w:val="16"/>
                <w:szCs w:val="16"/>
                <w14:ligatures w14:val="none"/>
              </w:rPr>
              <w:t xml:space="preserve"> (</w:t>
            </w:r>
            <w:proofErr w:type="spellStart"/>
            <w:r w:rsidR="00051B8B" w:rsidRPr="009F4C50">
              <w:rPr>
                <w:rFonts w:ascii="GHEA Grapalat" w:eastAsia="Times New Roman" w:hAnsi="GHEA Grapalat" w:cs="Calibri"/>
                <w:b/>
                <w:bCs/>
                <w:kern w:val="0"/>
                <w:sz w:val="16"/>
                <w:szCs w:val="16"/>
                <w14:ligatures w14:val="none"/>
              </w:rPr>
              <w:t>լոտի</w:t>
            </w:r>
            <w:proofErr w:type="spellEnd"/>
            <w:r w:rsidR="00051B8B" w:rsidRPr="009F4C50">
              <w:rPr>
                <w:rFonts w:ascii="GHEA Grapalat" w:eastAsia="Times New Roman" w:hAnsi="GHEA Grapalat" w:cs="Calibri"/>
                <w:b/>
                <w:bCs/>
                <w:kern w:val="0"/>
                <w:sz w:val="16"/>
                <w:szCs w:val="16"/>
                <w14:ligatures w14:val="none"/>
              </w:rPr>
              <w:t xml:space="preserve">) </w:t>
            </w:r>
            <w:proofErr w:type="spellStart"/>
            <w:r w:rsidR="00051B8B" w:rsidRPr="009F4C50">
              <w:rPr>
                <w:rFonts w:ascii="GHEA Grapalat" w:eastAsia="Times New Roman" w:hAnsi="GHEA Grapalat" w:cs="Calibri"/>
                <w:b/>
                <w:bCs/>
                <w:kern w:val="0"/>
                <w:sz w:val="16"/>
                <w:szCs w:val="16"/>
                <w14:ligatures w14:val="none"/>
              </w:rPr>
              <w:t>անվանումը</w:t>
            </w:r>
            <w:proofErr w:type="spellEnd"/>
          </w:p>
        </w:tc>
        <w:tc>
          <w:tcPr>
            <w:tcW w:w="1687" w:type="dxa"/>
            <w:vAlign w:val="center"/>
            <w:hideMark/>
          </w:tcPr>
          <w:p w14:paraId="54A80B7F" w14:textId="77777777"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0DD8">
              <w:rPr>
                <w:rFonts w:ascii="GHEA Grapalat" w:eastAsia="Times New Roman" w:hAnsi="GHEA Grapalat" w:cs="Calibri"/>
                <w:b/>
                <w:bCs/>
                <w:kern w:val="0"/>
                <w:sz w:val="18"/>
                <w:szCs w:val="18"/>
                <w14:ligatures w14:val="none"/>
              </w:rPr>
              <w:t>Հասցե</w:t>
            </w:r>
            <w:proofErr w:type="spellEnd"/>
          </w:p>
        </w:tc>
        <w:tc>
          <w:tcPr>
            <w:tcW w:w="1001" w:type="dxa"/>
            <w:vAlign w:val="center"/>
            <w:hideMark/>
          </w:tcPr>
          <w:p w14:paraId="6CE3B802" w14:textId="7FF29BBB" w:rsidR="00051B8B" w:rsidRPr="009F4C50" w:rsidRDefault="002859CE"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hAnsi="GHEA Grapalat"/>
                <w:b/>
                <w:bCs/>
                <w:color w:val="000000"/>
                <w:sz w:val="16"/>
                <w:szCs w:val="16"/>
                <w:lang w:val="af-ZA"/>
              </w:rPr>
              <w:t>Տարածքի</w:t>
            </w:r>
            <w:r w:rsidR="00051B8B" w:rsidRPr="009F4C50">
              <w:rPr>
                <w:rFonts w:ascii="GHEA Grapalat" w:hAnsi="GHEA Grapalat"/>
                <w:b/>
                <w:bCs/>
                <w:color w:val="000000"/>
                <w:sz w:val="16"/>
                <w:szCs w:val="16"/>
                <w:lang w:val="af-ZA"/>
              </w:rPr>
              <w:t>մակերեսը՝ (քառ. մետր)</w:t>
            </w:r>
          </w:p>
        </w:tc>
        <w:tc>
          <w:tcPr>
            <w:tcW w:w="1560" w:type="dxa"/>
            <w:vAlign w:val="center"/>
          </w:tcPr>
          <w:p w14:paraId="77172048" w14:textId="56874DD6" w:rsidR="00051B8B" w:rsidRPr="009F4C50" w:rsidRDefault="000E4B41" w:rsidP="00051B8B">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Վարձակալության</w:t>
            </w:r>
            <w:proofErr w:type="spellEnd"/>
            <w:r>
              <w:rPr>
                <w:rFonts w:ascii="GHEA Grapalat" w:eastAsia="Times New Roman" w:hAnsi="GHEA Grapalat" w:cs="Calibri"/>
                <w:b/>
                <w:bCs/>
                <w:kern w:val="0"/>
                <w:sz w:val="16"/>
                <w:szCs w:val="16"/>
                <w14:ligatures w14:val="none"/>
              </w:rPr>
              <w:t xml:space="preserve"> </w:t>
            </w:r>
            <w:proofErr w:type="spellStart"/>
            <w:r w:rsidR="00DE7C17">
              <w:rPr>
                <w:rFonts w:ascii="GHEA Grapalat" w:eastAsia="Times New Roman" w:hAnsi="GHEA Grapalat" w:cs="Calibri"/>
                <w:b/>
                <w:bCs/>
                <w:kern w:val="0"/>
                <w:sz w:val="16"/>
                <w:szCs w:val="16"/>
                <w14:ligatures w14:val="none"/>
              </w:rPr>
              <w:t>տրամադրման</w:t>
            </w:r>
            <w:proofErr w:type="spellEnd"/>
            <w:r w:rsidR="00DE7C17">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ժամկետը</w:t>
            </w:r>
            <w:proofErr w:type="spellEnd"/>
            <w:r w:rsidR="00DE7C17">
              <w:rPr>
                <w:rFonts w:ascii="GHEA Grapalat" w:eastAsia="Times New Roman" w:hAnsi="GHEA Grapalat" w:cs="Calibri"/>
                <w:b/>
                <w:bCs/>
                <w:kern w:val="0"/>
                <w:sz w:val="16"/>
                <w:szCs w:val="16"/>
                <w14:ligatures w14:val="none"/>
              </w:rPr>
              <w:t xml:space="preserve"> և </w:t>
            </w:r>
            <w:proofErr w:type="spellStart"/>
            <w:r w:rsidR="00DE7C17">
              <w:rPr>
                <w:rFonts w:ascii="GHEA Grapalat" w:eastAsia="Times New Roman" w:hAnsi="GHEA Grapalat" w:cs="Calibri"/>
                <w:b/>
                <w:bCs/>
                <w:kern w:val="0"/>
                <w:sz w:val="16"/>
                <w:szCs w:val="16"/>
                <w14:ligatures w14:val="none"/>
              </w:rPr>
              <w:t>այլ</w:t>
            </w:r>
            <w:proofErr w:type="spellEnd"/>
            <w:r w:rsidR="00DE7C17">
              <w:rPr>
                <w:rFonts w:ascii="GHEA Grapalat" w:eastAsia="Times New Roman" w:hAnsi="GHEA Grapalat" w:cs="Calibri"/>
                <w:b/>
                <w:bCs/>
                <w:kern w:val="0"/>
                <w:sz w:val="16"/>
                <w:szCs w:val="16"/>
                <w14:ligatures w14:val="none"/>
              </w:rPr>
              <w:t xml:space="preserve"> </w:t>
            </w:r>
            <w:proofErr w:type="spellStart"/>
            <w:r w:rsidR="00DE7C17">
              <w:rPr>
                <w:rFonts w:ascii="GHEA Grapalat" w:eastAsia="Times New Roman" w:hAnsi="GHEA Grapalat" w:cs="Calibri"/>
                <w:b/>
                <w:bCs/>
                <w:kern w:val="0"/>
                <w:sz w:val="16"/>
                <w:szCs w:val="16"/>
                <w14:ligatures w14:val="none"/>
              </w:rPr>
              <w:t>պայմաններ</w:t>
            </w:r>
            <w:proofErr w:type="spellEnd"/>
          </w:p>
        </w:tc>
        <w:tc>
          <w:tcPr>
            <w:tcW w:w="1842" w:type="dxa"/>
            <w:vAlign w:val="center"/>
          </w:tcPr>
          <w:p w14:paraId="4BA1C311" w14:textId="6B4D4E3F" w:rsidR="00051B8B" w:rsidRPr="009F0DD8" w:rsidRDefault="0099217E" w:rsidP="009F0DD8">
            <w:pPr>
              <w:jc w:val="center"/>
              <w:rPr>
                <w:rFonts w:ascii="GHEA Grapalat" w:hAnsi="GHEA Grapalat"/>
                <w:b/>
                <w:bCs/>
                <w:color w:val="000000"/>
                <w:sz w:val="16"/>
                <w:szCs w:val="16"/>
                <w:lang w:val="af-ZA"/>
              </w:rPr>
            </w:pPr>
            <w:r>
              <w:rPr>
                <w:rFonts w:ascii="GHEA Grapalat" w:hAnsi="GHEA Grapalat"/>
                <w:b/>
                <w:bCs/>
                <w:color w:val="000000"/>
                <w:sz w:val="16"/>
                <w:szCs w:val="16"/>
                <w:lang w:val="af-ZA"/>
              </w:rPr>
              <w:t xml:space="preserve">Տարածքի մեկ ամսվա վարձավճարի գինը </w:t>
            </w:r>
            <w:r w:rsidR="00051B8B" w:rsidRPr="009F4C50">
              <w:rPr>
                <w:rFonts w:ascii="GHEA Grapalat" w:hAnsi="GHEA Grapalat"/>
                <w:b/>
                <w:bCs/>
                <w:color w:val="000000"/>
                <w:sz w:val="16"/>
                <w:szCs w:val="16"/>
                <w:lang w:val="af-ZA"/>
              </w:rPr>
              <w:t>(ՀՀ դրամ)</w:t>
            </w:r>
          </w:p>
        </w:tc>
        <w:tc>
          <w:tcPr>
            <w:tcW w:w="1560" w:type="dxa"/>
            <w:vAlign w:val="center"/>
            <w:hideMark/>
          </w:tcPr>
          <w:p w14:paraId="4D3E583A" w14:textId="27C50F9B" w:rsidR="00051B8B" w:rsidRPr="00D17832" w:rsidRDefault="00051B8B" w:rsidP="00051B8B">
            <w:pPr>
              <w:spacing w:after="0" w:line="240" w:lineRule="auto"/>
              <w:jc w:val="center"/>
              <w:rPr>
                <w:rFonts w:ascii="GHEA Grapalat" w:eastAsia="Times New Roman" w:hAnsi="GHEA Grapalat" w:cs="Calibri"/>
                <w:b/>
                <w:bCs/>
                <w:kern w:val="0"/>
                <w:sz w:val="16"/>
                <w:szCs w:val="16"/>
                <w:lang w:val="af-ZA"/>
                <w14:ligatures w14:val="none"/>
              </w:rPr>
            </w:pPr>
            <w:proofErr w:type="spellStart"/>
            <w:r w:rsidRPr="009F4C50">
              <w:rPr>
                <w:rFonts w:ascii="GHEA Grapalat" w:eastAsia="Times New Roman" w:hAnsi="GHEA Grapalat" w:cs="Calibri"/>
                <w:b/>
                <w:bCs/>
                <w:kern w:val="0"/>
                <w:sz w:val="16"/>
                <w:szCs w:val="16"/>
                <w14:ligatures w14:val="none"/>
              </w:rPr>
              <w:t>Լոտի</w:t>
            </w:r>
            <w:proofErr w:type="spellEnd"/>
            <w:r w:rsidRPr="00D17832">
              <w:rPr>
                <w:rFonts w:ascii="GHEA Grapalat" w:eastAsia="Times New Roman" w:hAnsi="GHEA Grapalat" w:cs="Calibri"/>
                <w:b/>
                <w:bCs/>
                <w:kern w:val="0"/>
                <w:sz w:val="16"/>
                <w:szCs w:val="16"/>
                <w:lang w:val="af-ZA"/>
                <w14:ligatures w14:val="none"/>
              </w:rPr>
              <w:t xml:space="preserve"> </w:t>
            </w:r>
            <w:proofErr w:type="spellStart"/>
            <w:r w:rsidRPr="009F4C50">
              <w:rPr>
                <w:rFonts w:ascii="GHEA Grapalat" w:eastAsia="Times New Roman" w:hAnsi="GHEA Grapalat" w:cs="Calibri"/>
                <w:b/>
                <w:bCs/>
                <w:kern w:val="0"/>
                <w:sz w:val="16"/>
                <w:szCs w:val="16"/>
                <w14:ligatures w14:val="none"/>
              </w:rPr>
              <w:t>մեկնարկային</w:t>
            </w:r>
            <w:proofErr w:type="spellEnd"/>
            <w:r w:rsidRPr="00D17832">
              <w:rPr>
                <w:rFonts w:ascii="GHEA Grapalat" w:eastAsia="Times New Roman" w:hAnsi="GHEA Grapalat" w:cs="Calibri"/>
                <w:b/>
                <w:bCs/>
                <w:kern w:val="0"/>
                <w:sz w:val="16"/>
                <w:szCs w:val="16"/>
                <w:lang w:val="af-ZA"/>
                <w14:ligatures w14:val="none"/>
              </w:rPr>
              <w:t xml:space="preserve"> </w:t>
            </w:r>
            <w:proofErr w:type="spellStart"/>
            <w:r w:rsidRPr="009F4C50">
              <w:rPr>
                <w:rFonts w:ascii="GHEA Grapalat" w:eastAsia="Times New Roman" w:hAnsi="GHEA Grapalat" w:cs="Calibri"/>
                <w:b/>
                <w:bCs/>
                <w:kern w:val="0"/>
                <w:sz w:val="16"/>
                <w:szCs w:val="16"/>
                <w14:ligatures w14:val="none"/>
              </w:rPr>
              <w:t>գինը</w:t>
            </w:r>
            <w:proofErr w:type="spellEnd"/>
            <w:r w:rsidRPr="00D17832">
              <w:rPr>
                <w:rFonts w:ascii="GHEA Grapalat" w:eastAsia="Times New Roman" w:hAnsi="GHEA Grapalat" w:cs="Calibri"/>
                <w:b/>
                <w:bCs/>
                <w:kern w:val="0"/>
                <w:sz w:val="16"/>
                <w:szCs w:val="16"/>
                <w:lang w:val="af-ZA"/>
                <w14:ligatures w14:val="none"/>
              </w:rPr>
              <w:br/>
            </w:r>
            <w:r w:rsidR="009F4C50" w:rsidRPr="009F4C50">
              <w:rPr>
                <w:rFonts w:ascii="GHEA Grapalat" w:hAnsi="GHEA Grapalat"/>
                <w:b/>
                <w:bCs/>
                <w:color w:val="000000"/>
                <w:sz w:val="16"/>
                <w:szCs w:val="16"/>
                <w:lang w:val="af-ZA"/>
              </w:rPr>
              <w:t>(ՀՀ դրամ)</w:t>
            </w:r>
          </w:p>
        </w:tc>
        <w:tc>
          <w:tcPr>
            <w:tcW w:w="1275" w:type="dxa"/>
            <w:vAlign w:val="center"/>
            <w:hideMark/>
          </w:tcPr>
          <w:p w14:paraId="6BCB7C77" w14:textId="33E9C86A"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4C50">
              <w:rPr>
                <w:rFonts w:ascii="GHEA Grapalat" w:eastAsia="Times New Roman" w:hAnsi="GHEA Grapalat" w:cs="Calibri"/>
                <w:b/>
                <w:bCs/>
                <w:kern w:val="0"/>
                <w:sz w:val="16"/>
                <w:szCs w:val="16"/>
                <w14:ligatures w14:val="none"/>
              </w:rPr>
              <w:t>Նախավճարը</w:t>
            </w:r>
            <w:proofErr w:type="spellEnd"/>
            <w:r w:rsidRPr="009F4C50">
              <w:rPr>
                <w:rFonts w:ascii="GHEA Grapalat" w:eastAsia="Times New Roman" w:hAnsi="GHEA Grapalat" w:cs="Calibri"/>
                <w:b/>
                <w:bCs/>
                <w:kern w:val="0"/>
                <w:sz w:val="16"/>
                <w:szCs w:val="16"/>
                <w14:ligatures w14:val="none"/>
              </w:rPr>
              <w:t xml:space="preserve">                   </w:t>
            </w:r>
            <w:r w:rsidR="009F4C50" w:rsidRPr="009F4C50">
              <w:rPr>
                <w:rFonts w:ascii="GHEA Grapalat" w:hAnsi="GHEA Grapalat"/>
                <w:b/>
                <w:bCs/>
                <w:color w:val="000000"/>
                <w:sz w:val="16"/>
                <w:szCs w:val="16"/>
                <w:lang w:val="af-ZA"/>
              </w:rPr>
              <w:t>(ՀՀ դրամ)</w:t>
            </w:r>
          </w:p>
        </w:tc>
        <w:tc>
          <w:tcPr>
            <w:tcW w:w="1276" w:type="dxa"/>
            <w:vAlign w:val="center"/>
          </w:tcPr>
          <w:p w14:paraId="6E51605F" w14:textId="4C4F3481"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4C50">
              <w:rPr>
                <w:rFonts w:ascii="GHEA Grapalat" w:eastAsia="Times New Roman" w:hAnsi="GHEA Grapalat" w:cs="Calibri"/>
                <w:b/>
                <w:bCs/>
                <w:kern w:val="0"/>
                <w:sz w:val="16"/>
                <w:szCs w:val="16"/>
                <w14:ligatures w14:val="none"/>
              </w:rPr>
              <w:t>Նվազագույն</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գնային</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հավելումի</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չափը</w:t>
            </w:r>
            <w:proofErr w:type="spellEnd"/>
            <w:r w:rsidR="009F4C50" w:rsidRPr="009F4C50">
              <w:rPr>
                <w:rFonts w:ascii="GHEA Grapalat" w:eastAsia="Times New Roman" w:hAnsi="GHEA Grapalat" w:cs="Calibri"/>
                <w:b/>
                <w:bCs/>
                <w:kern w:val="0"/>
                <w:sz w:val="16"/>
                <w:szCs w:val="16"/>
                <w14:ligatures w14:val="none"/>
              </w:rPr>
              <w:t xml:space="preserve"> </w:t>
            </w:r>
            <w:r w:rsidR="009F4C50" w:rsidRPr="009F4C50">
              <w:rPr>
                <w:rFonts w:ascii="GHEA Grapalat" w:hAnsi="GHEA Grapalat"/>
                <w:b/>
                <w:bCs/>
                <w:color w:val="000000"/>
                <w:sz w:val="16"/>
                <w:szCs w:val="16"/>
                <w:lang w:val="af-ZA"/>
              </w:rPr>
              <w:t>(ՀՀ դրամ)</w:t>
            </w:r>
          </w:p>
        </w:tc>
        <w:tc>
          <w:tcPr>
            <w:tcW w:w="1985" w:type="dxa"/>
            <w:vAlign w:val="center"/>
            <w:hideMark/>
          </w:tcPr>
          <w:p w14:paraId="7872C16F" w14:textId="01734DCF" w:rsidR="00051B8B" w:rsidRPr="009F4C50" w:rsidRDefault="000E4B41" w:rsidP="00051B8B">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Նպատակը</w:t>
            </w:r>
            <w:proofErr w:type="spellEnd"/>
          </w:p>
        </w:tc>
      </w:tr>
      <w:tr w:rsidR="00051B8B" w:rsidRPr="00D018AD" w14:paraId="00FAF59A" w14:textId="77777777" w:rsidTr="002859CE">
        <w:trPr>
          <w:trHeight w:val="2145"/>
          <w:jc w:val="center"/>
        </w:trPr>
        <w:tc>
          <w:tcPr>
            <w:tcW w:w="567" w:type="dxa"/>
            <w:noWrap/>
            <w:vAlign w:val="center"/>
            <w:hideMark/>
          </w:tcPr>
          <w:p w14:paraId="25D4E0CA" w14:textId="77777777" w:rsidR="00051B8B" w:rsidRPr="009F4C50" w:rsidRDefault="00051B8B" w:rsidP="00051B8B">
            <w:pPr>
              <w:spacing w:after="0" w:line="240" w:lineRule="auto"/>
              <w:jc w:val="center"/>
              <w:rPr>
                <w:rFonts w:ascii="GHEA Grapalat" w:eastAsia="Times New Roman" w:hAnsi="GHEA Grapalat" w:cs="Calibri"/>
                <w:kern w:val="0"/>
                <w:sz w:val="16"/>
                <w:szCs w:val="16"/>
                <w:lang w:val="hy-AM"/>
                <w14:ligatures w14:val="none"/>
              </w:rPr>
            </w:pPr>
            <w:r w:rsidRPr="009F4C50">
              <w:rPr>
                <w:rFonts w:ascii="GHEA Grapalat" w:eastAsia="Times New Roman" w:hAnsi="GHEA Grapalat" w:cs="Calibri"/>
                <w:kern w:val="0"/>
                <w:sz w:val="16"/>
                <w:szCs w:val="16"/>
                <w:lang w:val="hy-AM"/>
                <w14:ligatures w14:val="none"/>
              </w:rPr>
              <w:t>1</w:t>
            </w:r>
          </w:p>
        </w:tc>
        <w:tc>
          <w:tcPr>
            <w:tcW w:w="704" w:type="dxa"/>
            <w:noWrap/>
            <w:vAlign w:val="center"/>
            <w:hideMark/>
          </w:tcPr>
          <w:p w14:paraId="72C0740E" w14:textId="41B89DA0" w:rsidR="00051B8B" w:rsidRPr="009F4C50" w:rsidRDefault="00E60053"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2</w:t>
            </w:r>
          </w:p>
        </w:tc>
        <w:tc>
          <w:tcPr>
            <w:tcW w:w="1139" w:type="dxa"/>
            <w:shd w:val="clear" w:color="000000" w:fill="FFFFFF"/>
            <w:vAlign w:val="center"/>
            <w:hideMark/>
          </w:tcPr>
          <w:p w14:paraId="5C3132A6" w14:textId="213D16B8" w:rsidR="00051B8B" w:rsidRPr="002859CE" w:rsidRDefault="000424FB" w:rsidP="00051B8B">
            <w:pPr>
              <w:spacing w:after="0" w:line="240" w:lineRule="auto"/>
              <w:jc w:val="center"/>
              <w:rPr>
                <w:rFonts w:ascii="GHEA Grapalat" w:hAnsi="GHEA Grapalat"/>
                <w:color w:val="000000"/>
                <w:sz w:val="16"/>
                <w:szCs w:val="16"/>
                <w:lang w:val="hy-AM"/>
              </w:rPr>
            </w:pPr>
            <w:r>
              <w:rPr>
                <w:rFonts w:ascii="GHEA Grapalat" w:hAnsi="GHEA Grapalat"/>
                <w:color w:val="000000"/>
                <w:sz w:val="16"/>
                <w:szCs w:val="16"/>
                <w:lang w:val="hy-AM"/>
              </w:rPr>
              <w:t>Ավտոտնակներ և պահեստային տարածք</w:t>
            </w:r>
          </w:p>
        </w:tc>
        <w:tc>
          <w:tcPr>
            <w:tcW w:w="1687" w:type="dxa"/>
            <w:vAlign w:val="center"/>
            <w:hideMark/>
          </w:tcPr>
          <w:p w14:paraId="6670E3FE" w14:textId="13600887" w:rsidR="00051B8B" w:rsidRPr="002859CE" w:rsidRDefault="002859CE" w:rsidP="002859CE">
            <w:pPr>
              <w:spacing w:after="0" w:line="240" w:lineRule="auto"/>
              <w:jc w:val="center"/>
              <w:rPr>
                <w:rFonts w:ascii="GHEA Grapalat" w:hAnsi="GHEA Grapalat"/>
                <w:color w:val="000000"/>
                <w:sz w:val="16"/>
                <w:szCs w:val="16"/>
                <w:lang w:val="hy-AM"/>
              </w:rPr>
            </w:pPr>
            <w:r w:rsidRPr="002859CE">
              <w:rPr>
                <w:rFonts w:ascii="GHEA Grapalat" w:hAnsi="GHEA Grapalat"/>
                <w:color w:val="000000"/>
                <w:sz w:val="16"/>
                <w:szCs w:val="16"/>
                <w:lang w:val="hy-AM"/>
              </w:rPr>
              <w:t xml:space="preserve">Երևան, </w:t>
            </w:r>
            <w:r w:rsidR="0002251C">
              <w:rPr>
                <w:rFonts w:ascii="GHEA Grapalat" w:hAnsi="GHEA Grapalat"/>
                <w:color w:val="000000"/>
                <w:sz w:val="16"/>
                <w:szCs w:val="16"/>
                <w:lang w:val="hy-AM"/>
              </w:rPr>
              <w:t>Էրեբունի Մուրացանի փողոց 110/1</w:t>
            </w:r>
            <w:r w:rsidR="00167865">
              <w:rPr>
                <w:rFonts w:ascii="GHEA Grapalat" w:hAnsi="GHEA Grapalat"/>
                <w:color w:val="000000"/>
                <w:sz w:val="16"/>
                <w:szCs w:val="16"/>
                <w:lang w:val="hy-AM"/>
              </w:rPr>
              <w:t xml:space="preserve"> </w:t>
            </w:r>
          </w:p>
        </w:tc>
        <w:tc>
          <w:tcPr>
            <w:tcW w:w="1001" w:type="dxa"/>
            <w:vAlign w:val="center"/>
            <w:hideMark/>
          </w:tcPr>
          <w:p w14:paraId="30F52B25" w14:textId="285DA378" w:rsidR="00051B8B" w:rsidRPr="009F4C50" w:rsidRDefault="00E60053"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hAnsi="GHEA Grapalat"/>
                <w:color w:val="000000"/>
                <w:sz w:val="16"/>
                <w:szCs w:val="16"/>
                <w:lang w:val="hy-AM"/>
              </w:rPr>
              <w:t>105</w:t>
            </w:r>
          </w:p>
        </w:tc>
        <w:tc>
          <w:tcPr>
            <w:tcW w:w="1560" w:type="dxa"/>
            <w:vAlign w:val="center"/>
          </w:tcPr>
          <w:p w14:paraId="4884F7EB" w14:textId="62D2A353" w:rsidR="00051B8B" w:rsidRPr="001B2587" w:rsidRDefault="00535857"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3</w:t>
            </w:r>
            <w:r w:rsidR="00DE7C17" w:rsidRPr="001B2587">
              <w:rPr>
                <w:rFonts w:ascii="GHEA Grapalat" w:eastAsia="Times New Roman" w:hAnsi="GHEA Grapalat" w:cs="Calibri"/>
                <w:kern w:val="0"/>
                <w:sz w:val="16"/>
                <w:szCs w:val="16"/>
                <w:lang w:val="hy-AM"/>
                <w14:ligatures w14:val="none"/>
              </w:rPr>
              <w:t xml:space="preserve"> տարի</w:t>
            </w:r>
          </w:p>
        </w:tc>
        <w:tc>
          <w:tcPr>
            <w:tcW w:w="1842" w:type="dxa"/>
            <w:vAlign w:val="center"/>
          </w:tcPr>
          <w:p w14:paraId="03DC9E7A" w14:textId="5BAF17D0" w:rsidR="00051B8B" w:rsidRPr="009F4C50" w:rsidRDefault="00E60053"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hAnsi="GHEA Grapalat"/>
                <w:color w:val="000000"/>
                <w:sz w:val="16"/>
                <w:szCs w:val="16"/>
                <w:lang w:val="hy-AM"/>
              </w:rPr>
              <w:t>120</w:t>
            </w:r>
            <w:r w:rsidR="001C5365">
              <w:rPr>
                <w:rFonts w:ascii="GHEA Grapalat" w:hAnsi="GHEA Grapalat"/>
                <w:color w:val="000000"/>
                <w:sz w:val="16"/>
                <w:szCs w:val="16"/>
                <w:lang w:val="hy-AM"/>
              </w:rPr>
              <w:t>,</w:t>
            </w:r>
            <w:r w:rsidR="00535857">
              <w:rPr>
                <w:rFonts w:ascii="GHEA Grapalat" w:hAnsi="GHEA Grapalat"/>
                <w:color w:val="000000"/>
                <w:sz w:val="16"/>
                <w:szCs w:val="16"/>
                <w:lang w:val="hy-AM"/>
              </w:rPr>
              <w:t>000</w:t>
            </w:r>
          </w:p>
        </w:tc>
        <w:tc>
          <w:tcPr>
            <w:tcW w:w="1560" w:type="dxa"/>
            <w:vAlign w:val="center"/>
            <w:hideMark/>
          </w:tcPr>
          <w:p w14:paraId="3027C52B" w14:textId="7CB1612B" w:rsidR="00051B8B" w:rsidRPr="009F4C50" w:rsidRDefault="00E60053"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hAnsi="GHEA Grapalat"/>
                <w:color w:val="000000"/>
                <w:sz w:val="16"/>
                <w:szCs w:val="16"/>
                <w:lang w:val="hy-AM"/>
              </w:rPr>
              <w:t>120</w:t>
            </w:r>
            <w:r w:rsidR="003C2B2F">
              <w:rPr>
                <w:rFonts w:ascii="GHEA Grapalat" w:hAnsi="GHEA Grapalat"/>
                <w:color w:val="000000"/>
                <w:sz w:val="16"/>
                <w:szCs w:val="16"/>
                <w:lang w:val="hy-AM"/>
              </w:rPr>
              <w:t>,000</w:t>
            </w:r>
          </w:p>
        </w:tc>
        <w:tc>
          <w:tcPr>
            <w:tcW w:w="1275" w:type="dxa"/>
            <w:vAlign w:val="center"/>
            <w:hideMark/>
          </w:tcPr>
          <w:p w14:paraId="00C3D173" w14:textId="02EC174A" w:rsidR="00051B8B" w:rsidRPr="009F4C50" w:rsidRDefault="00212B44"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52,800</w:t>
            </w:r>
          </w:p>
        </w:tc>
        <w:tc>
          <w:tcPr>
            <w:tcW w:w="1276" w:type="dxa"/>
            <w:vAlign w:val="center"/>
          </w:tcPr>
          <w:p w14:paraId="4DA2EDB7" w14:textId="7823C64D" w:rsidR="00051B8B" w:rsidRPr="009F4C50" w:rsidRDefault="001C5365"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1000</w:t>
            </w:r>
          </w:p>
        </w:tc>
        <w:tc>
          <w:tcPr>
            <w:tcW w:w="1985" w:type="dxa"/>
            <w:vAlign w:val="center"/>
          </w:tcPr>
          <w:p w14:paraId="7346DF8C" w14:textId="670CCFC1" w:rsidR="00051B8B" w:rsidRPr="009F4C50" w:rsidRDefault="00716B4C" w:rsidP="0099217E">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ՀՀ օրենքով չարգելված գործունեություն</w:t>
            </w:r>
          </w:p>
        </w:tc>
      </w:tr>
      <w:tr w:rsidR="002F100A" w:rsidRPr="00D17832" w14:paraId="1B0DC5E1" w14:textId="77777777" w:rsidTr="00051B8B">
        <w:trPr>
          <w:trHeight w:val="825"/>
          <w:jc w:val="center"/>
        </w:trPr>
        <w:tc>
          <w:tcPr>
            <w:tcW w:w="14596" w:type="dxa"/>
            <w:gridSpan w:val="11"/>
          </w:tcPr>
          <w:p w14:paraId="36ACB7A3" w14:textId="714A9BF3" w:rsidR="00290B67" w:rsidRPr="003466DA" w:rsidRDefault="00E762AF" w:rsidP="003466DA">
            <w:pPr>
              <w:jc w:val="center"/>
              <w:rPr>
                <w:rFonts w:ascii="GHEA Grapalat" w:eastAsia="Times New Roman" w:hAnsi="GHEA Grapalat" w:cs="Calibri"/>
                <w:kern w:val="0"/>
                <w:sz w:val="18"/>
                <w:szCs w:val="18"/>
                <w:lang w:val="hy-AM"/>
                <w14:ligatures w14:val="none"/>
              </w:rPr>
            </w:pPr>
            <w:r w:rsidRPr="003466DA">
              <w:rPr>
                <w:rFonts w:ascii="GHEA Grapalat" w:eastAsia="Times New Roman" w:hAnsi="GHEA Grapalat" w:cs="Calibri"/>
                <w:kern w:val="0"/>
                <w:sz w:val="18"/>
                <w:szCs w:val="18"/>
                <w:lang w:val="hy-AM"/>
                <w14:ligatures w14:val="none"/>
              </w:rPr>
              <w:t xml:space="preserve">Բնութագիր </w:t>
            </w:r>
            <w:r w:rsidR="009F4C50">
              <w:rPr>
                <w:rFonts w:ascii="GHEA Grapalat" w:eastAsia="Times New Roman" w:hAnsi="GHEA Grapalat" w:cs="Calibri"/>
                <w:kern w:val="0"/>
                <w:sz w:val="18"/>
                <w:szCs w:val="18"/>
                <w:lang w:val="hy-AM"/>
                <w14:ligatures w14:val="none"/>
              </w:rPr>
              <w:t>–</w:t>
            </w:r>
            <w:r w:rsidR="00930370">
              <w:rPr>
                <w:rFonts w:ascii="GHEA Grapalat" w:eastAsia="Times New Roman" w:hAnsi="GHEA Grapalat" w:cs="Calibri"/>
                <w:kern w:val="0"/>
                <w:sz w:val="18"/>
                <w:szCs w:val="18"/>
                <w:lang w:val="hy-AM"/>
                <w14:ligatures w14:val="none"/>
              </w:rPr>
              <w:t xml:space="preserve"> </w:t>
            </w:r>
            <w:r w:rsidR="009F4C50">
              <w:rPr>
                <w:rFonts w:ascii="GHEA Grapalat" w:eastAsia="Times New Roman" w:hAnsi="GHEA Grapalat" w:cs="Calibri"/>
                <w:kern w:val="0"/>
                <w:sz w:val="18"/>
                <w:szCs w:val="18"/>
                <w:lang w:val="hy-AM"/>
                <w14:ligatures w14:val="none"/>
              </w:rPr>
              <w:t xml:space="preserve"> </w:t>
            </w:r>
            <w:r w:rsidR="00095AC0">
              <w:rPr>
                <w:rFonts w:ascii="GHEA Grapalat" w:eastAsia="Times New Roman" w:hAnsi="GHEA Grapalat" w:cs="Calibri"/>
                <w:kern w:val="0"/>
                <w:sz w:val="18"/>
                <w:szCs w:val="18"/>
                <w:lang w:val="hy-AM"/>
                <w14:ligatures w14:val="none"/>
              </w:rPr>
              <w:t>Մետաղյա շինություն</w:t>
            </w:r>
            <w:r w:rsidR="002D5CEB">
              <w:rPr>
                <w:rFonts w:ascii="GHEA Grapalat" w:eastAsia="Times New Roman" w:hAnsi="GHEA Grapalat" w:cs="Calibri"/>
                <w:kern w:val="0"/>
                <w:sz w:val="18"/>
                <w:szCs w:val="18"/>
                <w:lang w:val="hy-AM"/>
                <w14:ligatures w14:val="none"/>
              </w:rPr>
              <w:t>ներ</w:t>
            </w:r>
            <w:r w:rsidR="00095AC0">
              <w:rPr>
                <w:rFonts w:ascii="GHEA Grapalat" w:eastAsia="Times New Roman" w:hAnsi="GHEA Grapalat" w:cs="Calibri"/>
                <w:kern w:val="0"/>
                <w:sz w:val="18"/>
                <w:szCs w:val="18"/>
                <w:lang w:val="hy-AM"/>
                <w14:ligatures w14:val="none"/>
              </w:rPr>
              <w:t xml:space="preserve"> </w:t>
            </w:r>
            <w:r w:rsidR="00716B4C">
              <w:rPr>
                <w:rFonts w:ascii="GHEA Grapalat" w:eastAsia="Times New Roman" w:hAnsi="GHEA Grapalat" w:cs="Calibri"/>
                <w:kern w:val="0"/>
                <w:sz w:val="18"/>
                <w:szCs w:val="18"/>
                <w:lang w:val="hy-AM"/>
                <w14:ligatures w14:val="none"/>
              </w:rPr>
              <w:t>միջին վիճակի</w:t>
            </w:r>
            <w:r w:rsidR="00930370" w:rsidRPr="00930370">
              <w:rPr>
                <w:rFonts w:ascii="GHEA Grapalat" w:eastAsia="Times New Roman" w:hAnsi="GHEA Grapalat" w:cs="Calibri"/>
                <w:kern w:val="0"/>
                <w:sz w:val="18"/>
                <w:szCs w:val="18"/>
                <w:lang w:val="hy-AM"/>
                <w14:ligatures w14:val="none"/>
              </w:rPr>
              <w:t>:</w:t>
            </w:r>
            <w:r w:rsidR="00930370">
              <w:rPr>
                <w:rFonts w:ascii="GHEA Grapalat" w:eastAsia="Times New Roman" w:hAnsi="GHEA Grapalat" w:cs="Calibri"/>
                <w:kern w:val="0"/>
                <w:sz w:val="18"/>
                <w:szCs w:val="18"/>
                <w:lang w:val="hy-AM"/>
                <w14:ligatures w14:val="none"/>
              </w:rPr>
              <w:t xml:space="preserve"> </w:t>
            </w:r>
          </w:p>
        </w:tc>
      </w:tr>
    </w:tbl>
    <w:p w14:paraId="5711AF44" w14:textId="77777777" w:rsidR="00FF60A6" w:rsidRPr="00D018AD" w:rsidRDefault="00FF60A6">
      <w:pPr>
        <w:rPr>
          <w:rFonts w:ascii="GHEA Grapalat" w:hAnsi="GHEA Grapalat"/>
          <w:lang w:val="hy-AM"/>
        </w:rPr>
      </w:pPr>
    </w:p>
    <w:p w14:paraId="69AD9260"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Աճուրդի կազմակերպչի անվանումը, գտնվելու </w:t>
      </w:r>
      <w:r w:rsidRPr="00D018AD">
        <w:rPr>
          <w:rFonts w:ascii="GHEA Grapalat" w:hAnsi="GHEA Grapalat"/>
          <w:b/>
          <w:bCs/>
          <w:i/>
          <w:iCs/>
          <w:sz w:val="16"/>
          <w:szCs w:val="16"/>
          <w:lang w:val="hy-AM"/>
        </w:rPr>
        <w:t>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42D54FDB"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որոնք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 երի 28-ի N1667-Ն որոշմամբ սահմանված հավելվածի 20-րդ կետով սահմանված ժամկետի ավարտից առնվազն 5 րոպե առաջ նախավճար վճարելու դեպքում:</w:t>
      </w:r>
    </w:p>
    <w:p w14:paraId="0C655C61"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 զանգահարել 011-52-39-86 հեռախոսահամարին կամ այցելել Հայաստանի Հանրապետության տարածքային կառավարման և ենթակառուցվածքների նախարարության պետական գույքի կառավարման կոմիտե՝ ք</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Երևան Տիգրան Մեծի 4։</w:t>
      </w:r>
    </w:p>
    <w:p w14:paraId="2795A438"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b/>
          <w:bCs/>
          <w:i/>
          <w:iCs/>
          <w:sz w:val="16"/>
          <w:szCs w:val="16"/>
          <w:lang w:val="hy-AM"/>
        </w:rPr>
        <w:t xml:space="preserve">  Աճուրդի մասնակցության հայտերի ներկայացնելը և պայմանները՝ </w:t>
      </w:r>
    </w:p>
    <w:p w14:paraId="49A3C9E6"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lastRenderedPageBreak/>
        <w:t xml:space="preserve">  </w:t>
      </w:r>
      <w:r w:rsidRPr="00D018AD">
        <w:rPr>
          <w:rFonts w:ascii="GHEA Grapalat" w:hAnsi="GHEA Grapalat"/>
          <w:b/>
          <w:bCs/>
          <w:i/>
          <w:iCs/>
          <w:sz w:val="16"/>
          <w:szCs w:val="16"/>
          <w:lang w:val="hy-AM"/>
        </w:rPr>
        <w:t xml:space="preserve">- Էլեկտրոնային համակարգում մասնակիցների </w:t>
      </w:r>
      <w:r w:rsidRPr="00D018AD">
        <w:rPr>
          <w:rFonts w:ascii="GHEA Grapalat" w:hAnsi="GHEA Grapalat"/>
          <w:i/>
          <w:iCs/>
          <w:sz w:val="16"/>
          <w:szCs w:val="16"/>
          <w:lang w:val="hy-AM"/>
        </w:rPr>
        <w:t xml:space="preserve">գրանցումն իրականացվում է առցանց եղանակով, գրանցումը իրականցվում է </w:t>
      </w:r>
      <w:r w:rsidRPr="00D018AD">
        <w:rPr>
          <w:rFonts w:ascii="GHEA Grapalat" w:hAnsi="GHEA Grapalat"/>
          <w:b/>
          <w:bCs/>
          <w:i/>
          <w:iCs/>
          <w:sz w:val="16"/>
          <w:szCs w:val="16"/>
          <w:lang w:val="hy-AM"/>
        </w:rPr>
        <w:t>Հայաստանի Հանրապետության կառավարության 2023 թվականի սեպտեմբերի 28-ի N1667-Ն որոշմամբ սահմանված հավելվածի 16-րդ կետով սահմանված կարգով</w:t>
      </w:r>
      <w:r w:rsidRPr="00D018AD">
        <w:rPr>
          <w:rFonts w:ascii="GHEA Grapalat" w:hAnsi="GHEA Grapalat"/>
          <w:i/>
          <w:iCs/>
          <w:sz w:val="16"/>
          <w:szCs w:val="16"/>
          <w:lang w:val="hy-AM"/>
        </w:rPr>
        <w:t xml:space="preserve">: </w:t>
      </w:r>
      <w:r w:rsidRPr="00D018AD">
        <w:rPr>
          <w:rFonts w:ascii="GHEA Grapalat" w:hAnsi="GHEA Grapalat"/>
          <w:i/>
          <w:iCs/>
          <w:sz w:val="16"/>
          <w:szCs w:val="16"/>
          <w:lang w:val="hy-AM"/>
        </w:rPr>
        <w:br/>
      </w:r>
      <w:r w:rsidRPr="00D018AD">
        <w:rPr>
          <w:rFonts w:ascii="GHEA Grapalat" w:hAnsi="GHEA Grapalat"/>
          <w:b/>
          <w:bCs/>
          <w:i/>
          <w:iCs/>
          <w:sz w:val="16"/>
          <w:szCs w:val="16"/>
          <w:lang w:val="hy-AM"/>
        </w:rPr>
        <w:t>Աճուրդի մասնակցության համար Էլեկտրոնային համակարգում գրանցվելու հետո անհրաժեշտ է www.e-payments.am համակարգի միջոցով Հայաստանի Հանրապետության կառավարության 2023 թվականի սեպտեմբ երի 28-ի N1667-Ն որոշմամբ սահմանված հավելվածի 20-րդ կետով սահմանված ժամկետի ավարտից առնվազն 5 րոպե առաջ վճարել նախավճար:</w:t>
      </w:r>
    </w:p>
    <w:p w14:paraId="2B854D8E"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b/>
          <w:bCs/>
          <w:i/>
          <w:iCs/>
          <w:sz w:val="16"/>
          <w:szCs w:val="16"/>
          <w:lang w:val="hy-AM"/>
        </w:rPr>
        <w:t xml:space="preserve"> Աճուրդի անցկացման և աճուրդում հաղթողին որոշելու կարգը՝</w:t>
      </w:r>
    </w:p>
    <w:p w14:paraId="33FD0D17" w14:textId="77777777" w:rsidR="002F5027" w:rsidRPr="00D018AD" w:rsidRDefault="002F5027" w:rsidP="002F5027">
      <w:pPr>
        <w:jc w:val="both"/>
        <w:rPr>
          <w:rFonts w:ascii="GHEA Grapalat" w:hAnsi="GHEA Grapalat"/>
          <w:i/>
          <w:iCs/>
          <w:sz w:val="16"/>
          <w:szCs w:val="16"/>
          <w:lang w:val="hy-AM"/>
        </w:rPr>
      </w:pPr>
      <w:r w:rsidRPr="00D018AD">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DEBF04B" w14:textId="77777777" w:rsidR="002F5027" w:rsidRPr="00D018AD" w:rsidRDefault="002F5027" w:rsidP="002F5027">
      <w:pPr>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F6E24EB" w14:textId="77777777" w:rsidR="002F5027" w:rsidRPr="00D018AD" w:rsidRDefault="002F5027" w:rsidP="002F5027">
      <w:pPr>
        <w:jc w:val="both"/>
        <w:rPr>
          <w:rFonts w:ascii="GHEA Grapalat" w:hAnsi="GHEA Grapalat"/>
          <w:b/>
          <w:bCs/>
          <w:i/>
          <w:iCs/>
          <w:sz w:val="16"/>
          <w:szCs w:val="16"/>
          <w:lang w:val="hy-AM"/>
        </w:rPr>
      </w:pP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2F8B23A3" w14:textId="565EDFB6" w:rsidR="002F5027" w:rsidRPr="00D018AD" w:rsidRDefault="002F5027" w:rsidP="002F5027">
      <w:pPr>
        <w:spacing w:after="0" w:line="240" w:lineRule="auto"/>
        <w:jc w:val="both"/>
        <w:rPr>
          <w:rFonts w:ascii="GHEA Grapalat" w:hAnsi="GHEA Grapalat"/>
          <w:b/>
          <w:bCs/>
          <w:i/>
          <w:iCs/>
          <w:sz w:val="16"/>
          <w:szCs w:val="16"/>
          <w:lang w:val="hy-AM"/>
        </w:rPr>
      </w:pPr>
      <w:r w:rsidRPr="00807682">
        <w:rPr>
          <w:rFonts w:ascii="Calibri" w:hAnsi="Calibri" w:cs="Calibri"/>
          <w:b/>
          <w:bCs/>
          <w:i/>
          <w:iCs/>
          <w:sz w:val="16"/>
          <w:szCs w:val="16"/>
          <w:lang w:val="hy-AM"/>
        </w:rPr>
        <w:t> </w:t>
      </w:r>
      <w:r w:rsidRPr="00D018AD">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07E2FD02"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A10F292" w14:textId="77777777" w:rsidR="002F5027" w:rsidRPr="001B2587" w:rsidRDefault="002F5027" w:rsidP="002F5027">
      <w:pPr>
        <w:jc w:val="both"/>
        <w:rPr>
          <w:rFonts w:ascii="GHEA Grapalat" w:hAnsi="GHEA Grapalat"/>
          <w:b/>
          <w:bCs/>
          <w:i/>
          <w:iCs/>
          <w:sz w:val="16"/>
          <w:szCs w:val="16"/>
          <w:lang w:val="hy-AM"/>
        </w:rPr>
      </w:pPr>
      <w:r w:rsidRPr="00D018AD">
        <w:rPr>
          <w:rFonts w:ascii="GHEA Grapalat" w:hAnsi="GHEA Grapalat"/>
          <w:b/>
          <w:bCs/>
          <w:i/>
          <w:iCs/>
          <w:sz w:val="16"/>
          <w:szCs w:val="16"/>
          <w:lang w:val="hy-AM"/>
        </w:rPr>
        <w:t xml:space="preserve">  * </w:t>
      </w:r>
      <w:r w:rsidRPr="001B2587">
        <w:rPr>
          <w:rFonts w:ascii="GHEA Grapalat" w:hAnsi="GHEA Grapalat"/>
          <w:b/>
          <w:bCs/>
          <w:i/>
          <w:iCs/>
          <w:sz w:val="16"/>
          <w:szCs w:val="16"/>
          <w:lang w:val="hy-AM"/>
        </w:rPr>
        <w:t xml:space="preserve">Համաձայն ՀՀ կառավարության 2023 թվականի սեպտեմբերի 28-ի N1667-Ն որոշման  </w:t>
      </w:r>
    </w:p>
    <w:p w14:paraId="67369165"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Աճուրդը կանցկացվի Էլեկտրոնային (գնի ավելացման) եղանակով։</w:t>
      </w:r>
    </w:p>
    <w:p w14:paraId="3374BF09" w14:textId="77777777" w:rsidR="002F5027" w:rsidRPr="00807682" w:rsidRDefault="002F5027" w:rsidP="002F5027">
      <w:pPr>
        <w:spacing w:after="0"/>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մասնակիցը պարտավոր է </w:t>
      </w:r>
      <w:r w:rsidRPr="00B76385">
        <w:rPr>
          <w:rFonts w:ascii="GHEA Grapalat" w:hAnsi="GHEA Grapalat"/>
          <w:i/>
          <w:iCs/>
          <w:sz w:val="16"/>
          <w:szCs w:val="16"/>
          <w:lang w:val="hy-AM"/>
        </w:rPr>
        <w:t>իր կողմից առաջարկված երեք ամսվա վարձավճարի և նախավճարի տարբերություն կազմող գումարը</w:t>
      </w:r>
      <w:r w:rsidRPr="00D018AD">
        <w:rPr>
          <w:rFonts w:ascii="GHEA Grapalat" w:hAnsi="GHEA Grapalat"/>
          <w:i/>
          <w:iCs/>
          <w:sz w:val="16"/>
          <w:szCs w:val="16"/>
          <w:lang w:val="hy-AM"/>
        </w:rPr>
        <w:t xml:space="preserve"> </w:t>
      </w:r>
    </w:p>
    <w:p w14:paraId="20D192F7" w14:textId="77777777" w:rsidR="002F5027" w:rsidRDefault="002F5027" w:rsidP="002F5027">
      <w:pPr>
        <w:spacing w:after="0"/>
        <w:jc w:val="both"/>
        <w:rPr>
          <w:rFonts w:ascii="GHEA Grapalat" w:hAnsi="GHEA Grapalat"/>
          <w:i/>
          <w:iCs/>
          <w:sz w:val="16"/>
          <w:szCs w:val="16"/>
          <w:lang w:val="hy-AM"/>
        </w:rPr>
      </w:pPr>
      <w:r w:rsidRPr="00D018AD">
        <w:rPr>
          <w:rFonts w:ascii="GHEA Grapalat" w:hAnsi="GHEA Grapalat"/>
          <w:i/>
          <w:iCs/>
          <w:sz w:val="16"/>
          <w:szCs w:val="16"/>
          <w:lang w:val="hy-AM"/>
        </w:rPr>
        <w:t xml:space="preserve">արձանագրությունն ստորագրելուց հետո երեք աշխատանքային օրվա ընթացքում փոխանցել </w:t>
      </w:r>
      <w:r w:rsidRPr="00807682">
        <w:rPr>
          <w:rFonts w:ascii="GHEA Grapalat" w:hAnsi="GHEA Grapalat"/>
          <w:i/>
          <w:iCs/>
          <w:sz w:val="16"/>
          <w:szCs w:val="16"/>
          <w:lang w:val="hy-AM"/>
        </w:rPr>
        <w:t xml:space="preserve">ՀՀ Ֆինանսների նախարարության գործառնական վարչության թիվ 900005220117  հաշվեհամարին՝ </w:t>
      </w:r>
    </w:p>
    <w:p w14:paraId="22FFC747" w14:textId="77777777" w:rsidR="002F5027" w:rsidRDefault="002F5027" w:rsidP="002F5027">
      <w:pPr>
        <w:spacing w:after="0"/>
        <w:jc w:val="both"/>
        <w:rPr>
          <w:rFonts w:ascii="GHEA Grapalat" w:hAnsi="GHEA Grapalat"/>
          <w:i/>
          <w:iCs/>
          <w:sz w:val="16"/>
          <w:szCs w:val="16"/>
          <w:lang w:val="hy-AM"/>
        </w:rPr>
      </w:pPr>
    </w:p>
    <w:p w14:paraId="498CB573" w14:textId="77777777" w:rsidR="002F5027" w:rsidRDefault="002F5027" w:rsidP="002F5027">
      <w:pPr>
        <w:jc w:val="both"/>
        <w:rPr>
          <w:rFonts w:ascii="GHEA Grapalat" w:hAnsi="GHEA Grapalat"/>
          <w:i/>
          <w:iCs/>
          <w:sz w:val="16"/>
          <w:szCs w:val="16"/>
          <w:lang w:val="hy-AM"/>
        </w:rPr>
      </w:pPr>
      <w:r w:rsidRPr="00D018AD">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w:t>
      </w:r>
      <w:r>
        <w:rPr>
          <w:rFonts w:ascii="GHEA Grapalat" w:hAnsi="GHEA Grapalat"/>
          <w:i/>
          <w:iCs/>
          <w:sz w:val="16"/>
          <w:szCs w:val="16"/>
          <w:lang w:val="hy-AM"/>
        </w:rPr>
        <w:t xml:space="preserve">վարձակալության տրամադրելու </w:t>
      </w:r>
      <w:r w:rsidRPr="00D018AD">
        <w:rPr>
          <w:rFonts w:ascii="GHEA Grapalat" w:hAnsi="GHEA Grapalat"/>
          <w:i/>
          <w:iCs/>
          <w:sz w:val="16"/>
          <w:szCs w:val="16"/>
          <w:lang w:val="hy-AM"/>
        </w:rPr>
        <w:t>նպատակով կազմակերպվում է նոր աճուրդ՝ նույն պայմաններով։</w:t>
      </w:r>
    </w:p>
    <w:p w14:paraId="3619E1A2" w14:textId="77777777" w:rsidR="002F5027" w:rsidRPr="00D018AD" w:rsidRDefault="002F5027" w:rsidP="002F5027">
      <w:pPr>
        <w:jc w:val="both"/>
        <w:rPr>
          <w:rFonts w:ascii="GHEA Grapalat" w:hAnsi="GHEA Grapalat"/>
          <w:sz w:val="16"/>
          <w:szCs w:val="16"/>
          <w:lang w:val="hy-AM"/>
        </w:rPr>
      </w:pPr>
    </w:p>
    <w:p w14:paraId="19F1CA10"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b/>
          <w:bCs/>
          <w:i/>
          <w:iCs/>
          <w:sz w:val="16"/>
          <w:szCs w:val="16"/>
          <w:lang w:val="hy-AM"/>
        </w:rPr>
        <w:br/>
        <w:t>* Ծանուցում</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 xml:space="preserve"> </w:t>
      </w:r>
    </w:p>
    <w:p w14:paraId="6BE182DB"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b/>
          <w:bCs/>
          <w:i/>
          <w:iCs/>
          <w:sz w:val="16"/>
          <w:szCs w:val="16"/>
          <w:lang w:val="hy-AM"/>
        </w:rPr>
        <w:t>Հրապարակային սակարկությունների մասին օրենքի 9-րդ հոդված</w:t>
      </w:r>
      <w:r w:rsidRPr="00D018AD">
        <w:rPr>
          <w:rFonts w:ascii="Microsoft JhengHei" w:eastAsia="Microsoft JhengHei" w:hAnsi="Microsoft JhengHei" w:cs="Microsoft JhengHei" w:hint="eastAsia"/>
          <w:b/>
          <w:bCs/>
          <w:i/>
          <w:iCs/>
          <w:sz w:val="16"/>
          <w:szCs w:val="16"/>
          <w:lang w:val="hy-AM"/>
        </w:rPr>
        <w:t>․</w:t>
      </w:r>
    </w:p>
    <w:p w14:paraId="4565EA7E"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t>1. Այն պայմանները և տեղեկությունները, որոնք նշվել են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նախատեսվել է փոփոխությունների հնարավորությունը:</w:t>
      </w:r>
    </w:p>
    <w:p w14:paraId="71E1C301"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lastRenderedPageBreak/>
        <w:t>Սույն մասով նախատեսված դեպքում աճուրդի կազմակերպիչը պարտավոր է մինչև նախորդող երեք օրը կատարել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փոփոխություններ և լրացումներ (այսուհետ`</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 այն ձևով, ինչպես կատարվել էր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ծանուցումը:</w:t>
      </w:r>
    </w:p>
    <w:p w14:paraId="7D02F864"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t>2. Եթե</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76001E6B"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t>3.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 կատարելուց հետո թույլատրվում է</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նշված էական պայմանները:</w:t>
      </w:r>
    </w:p>
    <w:p w14:paraId="7D9BE614"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b/>
          <w:bCs/>
          <w:i/>
          <w:iCs/>
          <w:sz w:val="16"/>
          <w:szCs w:val="16"/>
          <w:lang w:val="hy-AM"/>
        </w:rPr>
        <w:t>Քրեական օրենսգրքի 283 հոդված</w:t>
      </w:r>
      <w:r w:rsidRPr="00D018AD">
        <w:rPr>
          <w:rFonts w:ascii="Microsoft JhengHei" w:eastAsia="Microsoft JhengHei" w:hAnsi="Microsoft JhengHei" w:cs="Microsoft JhengHei" w:hint="eastAsia"/>
          <w:b/>
          <w:bCs/>
          <w:i/>
          <w:iCs/>
          <w:sz w:val="16"/>
          <w:szCs w:val="16"/>
          <w:lang w:val="hy-AM"/>
        </w:rPr>
        <w:t>․</w:t>
      </w:r>
    </w:p>
    <w:p w14:paraId="60D68D2B"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21F286DC"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702C7066"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t>2. Սույն հոդվածի 1-ին մասով նախատեսված արարքը, որը՝</w:t>
      </w:r>
    </w:p>
    <w:p w14:paraId="73E0E805"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16320879"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187BB8CA"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b/>
          <w:bCs/>
          <w:i/>
          <w:iCs/>
          <w:sz w:val="16"/>
          <w:szCs w:val="16"/>
          <w:lang w:val="hy-AM"/>
        </w:rPr>
        <w:t xml:space="preserve">*Ուշադրություն. աճուրդի ընթացքը կարող եք հետևել </w:t>
      </w:r>
      <w:r>
        <w:rPr>
          <w:rFonts w:ascii="GHEA Grapalat" w:hAnsi="GHEA Grapalat"/>
          <w:b/>
          <w:bCs/>
          <w:i/>
          <w:iCs/>
          <w:sz w:val="16"/>
          <w:szCs w:val="16"/>
          <w:lang w:val="hy-AM"/>
        </w:rPr>
        <w:t>առցանց</w:t>
      </w:r>
      <w:r w:rsidRPr="00D018AD">
        <w:rPr>
          <w:rFonts w:ascii="GHEA Grapalat" w:hAnsi="GHEA Grapalat"/>
          <w:b/>
          <w:bCs/>
          <w:i/>
          <w:iCs/>
          <w:sz w:val="16"/>
          <w:szCs w:val="16"/>
          <w:lang w:val="hy-AM"/>
        </w:rPr>
        <w:t xml:space="preserve"> եղանակով https://www.e-auctions.am կայքում։</w:t>
      </w:r>
    </w:p>
    <w:p w14:paraId="5D6CE503" w14:textId="77777777" w:rsidR="002F5027" w:rsidRPr="00D018AD" w:rsidRDefault="002F5027" w:rsidP="002F5027">
      <w:pPr>
        <w:jc w:val="both"/>
        <w:rPr>
          <w:rFonts w:ascii="GHEA Grapalat" w:hAnsi="GHEA Grapalat"/>
          <w:sz w:val="20"/>
          <w:szCs w:val="20"/>
          <w:lang w:val="hy-AM"/>
        </w:rPr>
      </w:pPr>
    </w:p>
    <w:p w14:paraId="359A96CE" w14:textId="77777777" w:rsidR="002F5027" w:rsidRPr="00D018AD" w:rsidRDefault="002F5027" w:rsidP="002F5027">
      <w:pPr>
        <w:jc w:val="both"/>
        <w:rPr>
          <w:rFonts w:ascii="GHEA Grapalat" w:hAnsi="GHEA Grapalat"/>
          <w:sz w:val="20"/>
          <w:szCs w:val="20"/>
          <w:lang w:val="hy-AM"/>
        </w:rPr>
      </w:pPr>
    </w:p>
    <w:p w14:paraId="2D2884ED" w14:textId="77777777" w:rsidR="002F76E3" w:rsidRPr="00D018AD" w:rsidRDefault="002F76E3" w:rsidP="002F5027">
      <w:pPr>
        <w:jc w:val="both"/>
        <w:rPr>
          <w:rFonts w:ascii="GHEA Grapalat" w:hAnsi="GHEA Grapalat"/>
          <w:sz w:val="20"/>
          <w:szCs w:val="20"/>
          <w:lang w:val="hy-AM"/>
        </w:rPr>
      </w:pPr>
    </w:p>
    <w:sectPr w:rsidR="002F76E3" w:rsidRPr="00D018AD"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0F1E"/>
    <w:rsid w:val="0002251C"/>
    <w:rsid w:val="00025AFF"/>
    <w:rsid w:val="00040AAD"/>
    <w:rsid w:val="000424FB"/>
    <w:rsid w:val="00044070"/>
    <w:rsid w:val="00051B8B"/>
    <w:rsid w:val="00077C80"/>
    <w:rsid w:val="00095AC0"/>
    <w:rsid w:val="000C6ABF"/>
    <w:rsid w:val="000E1CEC"/>
    <w:rsid w:val="000E4B41"/>
    <w:rsid w:val="000E7F1B"/>
    <w:rsid w:val="0010683F"/>
    <w:rsid w:val="0013093B"/>
    <w:rsid w:val="00167865"/>
    <w:rsid w:val="00173AF7"/>
    <w:rsid w:val="00190650"/>
    <w:rsid w:val="001B2587"/>
    <w:rsid w:val="001C5365"/>
    <w:rsid w:val="00212B44"/>
    <w:rsid w:val="00215460"/>
    <w:rsid w:val="002209AC"/>
    <w:rsid w:val="00246535"/>
    <w:rsid w:val="00250AEA"/>
    <w:rsid w:val="00280720"/>
    <w:rsid w:val="002859CE"/>
    <w:rsid w:val="00290B67"/>
    <w:rsid w:val="002A3A41"/>
    <w:rsid w:val="002D5CEB"/>
    <w:rsid w:val="002F100A"/>
    <w:rsid w:val="002F5027"/>
    <w:rsid w:val="002F76E3"/>
    <w:rsid w:val="00324A41"/>
    <w:rsid w:val="00335C78"/>
    <w:rsid w:val="003466DA"/>
    <w:rsid w:val="003468F8"/>
    <w:rsid w:val="003611B5"/>
    <w:rsid w:val="00375493"/>
    <w:rsid w:val="003B1A22"/>
    <w:rsid w:val="003C2B2F"/>
    <w:rsid w:val="003F21C9"/>
    <w:rsid w:val="003F666D"/>
    <w:rsid w:val="004101FC"/>
    <w:rsid w:val="00441EFE"/>
    <w:rsid w:val="00443722"/>
    <w:rsid w:val="00444DE0"/>
    <w:rsid w:val="00495216"/>
    <w:rsid w:val="00495BEA"/>
    <w:rsid w:val="004B1770"/>
    <w:rsid w:val="004C2733"/>
    <w:rsid w:val="004C3173"/>
    <w:rsid w:val="004D5A69"/>
    <w:rsid w:val="004D674E"/>
    <w:rsid w:val="00504B66"/>
    <w:rsid w:val="005271A9"/>
    <w:rsid w:val="00535857"/>
    <w:rsid w:val="00542606"/>
    <w:rsid w:val="005C16F3"/>
    <w:rsid w:val="005D3464"/>
    <w:rsid w:val="005D72FB"/>
    <w:rsid w:val="00633874"/>
    <w:rsid w:val="006453A4"/>
    <w:rsid w:val="006528D2"/>
    <w:rsid w:val="0067360B"/>
    <w:rsid w:val="0069729F"/>
    <w:rsid w:val="006A3668"/>
    <w:rsid w:val="00716B4C"/>
    <w:rsid w:val="0072215D"/>
    <w:rsid w:val="007347D7"/>
    <w:rsid w:val="007517B1"/>
    <w:rsid w:val="007668B1"/>
    <w:rsid w:val="007758A3"/>
    <w:rsid w:val="00776275"/>
    <w:rsid w:val="007876BE"/>
    <w:rsid w:val="007D2C2E"/>
    <w:rsid w:val="00807682"/>
    <w:rsid w:val="008B4210"/>
    <w:rsid w:val="008D7FEE"/>
    <w:rsid w:val="00907478"/>
    <w:rsid w:val="00930370"/>
    <w:rsid w:val="0099217E"/>
    <w:rsid w:val="009A1E02"/>
    <w:rsid w:val="009A64B5"/>
    <w:rsid w:val="009C0909"/>
    <w:rsid w:val="009C3B3B"/>
    <w:rsid w:val="009F0DD8"/>
    <w:rsid w:val="009F4C50"/>
    <w:rsid w:val="00A53AF7"/>
    <w:rsid w:val="00A60FA1"/>
    <w:rsid w:val="00AA133E"/>
    <w:rsid w:val="00AD4ABE"/>
    <w:rsid w:val="00B76385"/>
    <w:rsid w:val="00B846C0"/>
    <w:rsid w:val="00BA32F6"/>
    <w:rsid w:val="00BB2E61"/>
    <w:rsid w:val="00BF0B4B"/>
    <w:rsid w:val="00BF1F12"/>
    <w:rsid w:val="00C03C8B"/>
    <w:rsid w:val="00C30E32"/>
    <w:rsid w:val="00C603C6"/>
    <w:rsid w:val="00C80872"/>
    <w:rsid w:val="00CD2678"/>
    <w:rsid w:val="00CE405D"/>
    <w:rsid w:val="00CE724A"/>
    <w:rsid w:val="00D018AD"/>
    <w:rsid w:val="00D17832"/>
    <w:rsid w:val="00D573AB"/>
    <w:rsid w:val="00D608FB"/>
    <w:rsid w:val="00D648DE"/>
    <w:rsid w:val="00D81796"/>
    <w:rsid w:val="00D9232F"/>
    <w:rsid w:val="00DA68BA"/>
    <w:rsid w:val="00DD242A"/>
    <w:rsid w:val="00DE47F4"/>
    <w:rsid w:val="00DE7C17"/>
    <w:rsid w:val="00E22626"/>
    <w:rsid w:val="00E47031"/>
    <w:rsid w:val="00E51B57"/>
    <w:rsid w:val="00E60053"/>
    <w:rsid w:val="00E62380"/>
    <w:rsid w:val="00E762AF"/>
    <w:rsid w:val="00EF34E6"/>
    <w:rsid w:val="00F12DE9"/>
    <w:rsid w:val="00F7106D"/>
    <w:rsid w:val="00FA0156"/>
    <w:rsid w:val="00FA0A85"/>
    <w:rsid w:val="00FA312C"/>
    <w:rsid w:val="00FC33CE"/>
    <w:rsid w:val="00FE79EB"/>
    <w:rsid w:val="00FF60A6"/>
    <w:rsid w:val="00FF6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485</TotalTime>
  <Pages>3</Pages>
  <Words>1174</Words>
  <Characters>6698</Characters>
  <Application>Microsoft Office Word</Application>
  <DocSecurity>0</DocSecurity>
  <Lines>55</Lines>
  <Paragraphs>15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93</cp:revision>
  <cp:lastPrinted>2025-01-15T05:51:00Z</cp:lastPrinted>
  <dcterms:created xsi:type="dcterms:W3CDTF">2024-12-26T12:44:00Z</dcterms:created>
  <dcterms:modified xsi:type="dcterms:W3CDTF">2025-11-14T13:03:00Z</dcterms:modified>
</cp:coreProperties>
</file>