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36BE64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264B24">
        <w:rPr>
          <w:rFonts w:ascii="GHEA Grapalat" w:hAnsi="GHEA Grapalat"/>
          <w:b/>
          <w:bCs/>
          <w:lang w:val="hy-AM"/>
        </w:rPr>
        <w:t>21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2569B">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9393ABF" w:rsidR="00C45F4F" w:rsidRPr="007B00F4" w:rsidRDefault="00746FB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4 671 800</w:t>
            </w:r>
          </w:p>
        </w:tc>
        <w:tc>
          <w:tcPr>
            <w:tcW w:w="1465" w:type="dxa"/>
            <w:tcBorders>
              <w:top w:val="single" w:sz="4" w:space="0" w:color="auto"/>
              <w:left w:val="nil"/>
              <w:bottom w:val="single" w:sz="4" w:space="0" w:color="auto"/>
              <w:right w:val="single" w:sz="4" w:space="0" w:color="auto"/>
            </w:tcBorders>
            <w:vAlign w:val="center"/>
            <w:hideMark/>
          </w:tcPr>
          <w:p w14:paraId="5BBE17E4" w14:textId="6F86A5D5" w:rsidR="00C45F4F" w:rsidRPr="007B00F4" w:rsidRDefault="00746FB7" w:rsidP="00AB701C">
            <w:pPr>
              <w:spacing w:after="0" w:line="240" w:lineRule="auto"/>
              <w:jc w:val="center"/>
              <w:rPr>
                <w:rFonts w:ascii="GHEA Grapalat" w:eastAsia="Times New Roman" w:hAnsi="GHEA Grapalat" w:cs="Calibri"/>
                <w:kern w:val="0"/>
                <w:sz w:val="14"/>
                <w:szCs w:val="14"/>
                <w:lang w:val="hy-AM"/>
                <w14:ligatures w14:val="none"/>
              </w:rPr>
            </w:pPr>
            <w:r w:rsidRPr="00746FB7">
              <w:rPr>
                <w:rFonts w:ascii="GHEA Grapalat" w:eastAsia="Times New Roman" w:hAnsi="GHEA Grapalat" w:cs="Calibri"/>
                <w:kern w:val="0"/>
                <w:sz w:val="14"/>
                <w:szCs w:val="14"/>
                <w14:ligatures w14:val="none"/>
              </w:rPr>
              <w:t>4 671 800</w:t>
            </w:r>
          </w:p>
        </w:tc>
        <w:tc>
          <w:tcPr>
            <w:tcW w:w="1289" w:type="dxa"/>
            <w:tcBorders>
              <w:top w:val="single" w:sz="4" w:space="0" w:color="auto"/>
              <w:left w:val="nil"/>
              <w:bottom w:val="single" w:sz="4" w:space="0" w:color="auto"/>
              <w:right w:val="single" w:sz="4" w:space="0" w:color="auto"/>
            </w:tcBorders>
            <w:vAlign w:val="center"/>
            <w:hideMark/>
          </w:tcPr>
          <w:p w14:paraId="26A76C2F" w14:textId="720F05C8" w:rsidR="00C45F4F" w:rsidRPr="007B00F4" w:rsidRDefault="00746FB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1 401 540</w:t>
            </w:r>
          </w:p>
        </w:tc>
        <w:tc>
          <w:tcPr>
            <w:tcW w:w="1268" w:type="dxa"/>
            <w:tcBorders>
              <w:top w:val="single" w:sz="4" w:space="0" w:color="auto"/>
              <w:left w:val="nil"/>
              <w:bottom w:val="single" w:sz="4" w:space="0" w:color="auto"/>
              <w:right w:val="single" w:sz="4" w:space="0" w:color="auto"/>
            </w:tcBorders>
            <w:vAlign w:val="center"/>
            <w:hideMark/>
          </w:tcPr>
          <w:p w14:paraId="7FEDFF31" w14:textId="3C289981" w:rsidR="00C45F4F" w:rsidRPr="007B00F4" w:rsidRDefault="00746FB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3B32EAD1" w:rsidR="00C45F4F" w:rsidRPr="007B00F4" w:rsidRDefault="00780B2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31 680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5460CA38"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0F06F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C0317F" w:rsidRPr="00F077A2" w14:paraId="61493F0F" w14:textId="77777777" w:rsidTr="000F06F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C0317F" w:rsidRPr="00F077A2" w:rsidRDefault="00C0317F" w:rsidP="00C0317F">
            <w:pPr>
              <w:rPr>
                <w:rFonts w:ascii="GHEA Grapalat" w:hAnsi="GHEA Grapalat"/>
                <w:sz w:val="18"/>
                <w:szCs w:val="18"/>
              </w:rPr>
            </w:pPr>
            <w:bookmarkStart w:id="3" w:name="_Hlk212043409"/>
            <w:bookmarkStart w:id="4" w:name="_Hlk213142516"/>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34E46E23"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120A 12V</w:t>
            </w:r>
          </w:p>
        </w:tc>
        <w:tc>
          <w:tcPr>
            <w:tcW w:w="1530" w:type="dxa"/>
            <w:tcBorders>
              <w:top w:val="nil"/>
              <w:left w:val="nil"/>
              <w:bottom w:val="single" w:sz="8" w:space="0" w:color="000000"/>
              <w:right w:val="single" w:sz="8" w:space="0" w:color="auto"/>
            </w:tcBorders>
            <w:vAlign w:val="center"/>
            <w:hideMark/>
          </w:tcPr>
          <w:p w14:paraId="2D765830" w14:textId="127E0819"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6</w:t>
            </w:r>
          </w:p>
        </w:tc>
      </w:tr>
      <w:tr w:rsidR="00C0317F" w:rsidRPr="00F077A2" w14:paraId="2892F9C3" w14:textId="77777777" w:rsidTr="000F06FE">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01A00A4"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12V 17A</w:t>
            </w:r>
          </w:p>
        </w:tc>
        <w:tc>
          <w:tcPr>
            <w:tcW w:w="1530" w:type="dxa"/>
            <w:tcBorders>
              <w:top w:val="nil"/>
              <w:left w:val="nil"/>
              <w:bottom w:val="single" w:sz="8" w:space="0" w:color="000000"/>
              <w:right w:val="single" w:sz="8" w:space="0" w:color="auto"/>
            </w:tcBorders>
            <w:vAlign w:val="center"/>
            <w:hideMark/>
          </w:tcPr>
          <w:p w14:paraId="12AECE36" w14:textId="6B5C80AD"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4</w:t>
            </w:r>
          </w:p>
        </w:tc>
      </w:tr>
      <w:tr w:rsidR="00C0317F" w:rsidRPr="00F077A2" w14:paraId="2BD6AAF0"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312FDB4A"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12V 7A</w:t>
            </w:r>
          </w:p>
        </w:tc>
        <w:tc>
          <w:tcPr>
            <w:tcW w:w="1530" w:type="dxa"/>
            <w:tcBorders>
              <w:top w:val="nil"/>
              <w:left w:val="nil"/>
              <w:bottom w:val="single" w:sz="8" w:space="0" w:color="000000"/>
              <w:right w:val="single" w:sz="8" w:space="0" w:color="auto"/>
            </w:tcBorders>
            <w:noWrap/>
            <w:vAlign w:val="center"/>
            <w:hideMark/>
          </w:tcPr>
          <w:p w14:paraId="272B52AD" w14:textId="5505C2F4"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500</w:t>
            </w:r>
          </w:p>
        </w:tc>
      </w:tr>
      <w:tr w:rsidR="00C0317F" w:rsidRPr="00F077A2" w14:paraId="7663E06E"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547B3EE4"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150A 12V</w:t>
            </w:r>
          </w:p>
        </w:tc>
        <w:tc>
          <w:tcPr>
            <w:tcW w:w="1530" w:type="dxa"/>
            <w:tcBorders>
              <w:top w:val="nil"/>
              <w:left w:val="nil"/>
              <w:bottom w:val="single" w:sz="8" w:space="0" w:color="000000"/>
              <w:right w:val="single" w:sz="8" w:space="0" w:color="auto"/>
            </w:tcBorders>
            <w:noWrap/>
            <w:vAlign w:val="center"/>
            <w:hideMark/>
          </w:tcPr>
          <w:p w14:paraId="04A80EC7" w14:textId="150C0C23"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4</w:t>
            </w:r>
          </w:p>
        </w:tc>
      </w:tr>
      <w:tr w:rsidR="00C0317F" w:rsidRPr="00F077A2" w14:paraId="55D4FBA8"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0D64855E"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180/190A 12V</w:t>
            </w:r>
          </w:p>
        </w:tc>
        <w:tc>
          <w:tcPr>
            <w:tcW w:w="1530" w:type="dxa"/>
            <w:tcBorders>
              <w:top w:val="nil"/>
              <w:left w:val="nil"/>
              <w:bottom w:val="single" w:sz="8" w:space="0" w:color="000000"/>
              <w:right w:val="single" w:sz="8" w:space="0" w:color="auto"/>
            </w:tcBorders>
            <w:noWrap/>
            <w:vAlign w:val="center"/>
            <w:hideMark/>
          </w:tcPr>
          <w:p w14:paraId="05FFF105" w14:textId="7D2C390F"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380</w:t>
            </w:r>
          </w:p>
        </w:tc>
      </w:tr>
      <w:tr w:rsidR="00C0317F" w:rsidRPr="00F077A2" w14:paraId="52F47A93" w14:textId="77777777" w:rsidTr="00356E46">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654301BB"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220A 12V</w:t>
            </w:r>
          </w:p>
        </w:tc>
        <w:tc>
          <w:tcPr>
            <w:tcW w:w="1530" w:type="dxa"/>
            <w:tcBorders>
              <w:top w:val="nil"/>
              <w:left w:val="nil"/>
              <w:bottom w:val="single" w:sz="8" w:space="0" w:color="000000"/>
              <w:right w:val="single" w:sz="8" w:space="0" w:color="auto"/>
            </w:tcBorders>
            <w:noWrap/>
            <w:vAlign w:val="center"/>
            <w:hideMark/>
          </w:tcPr>
          <w:p w14:paraId="055BBF63" w14:textId="285316EE"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360</w:t>
            </w:r>
          </w:p>
        </w:tc>
      </w:tr>
      <w:tr w:rsidR="00C0317F" w:rsidRPr="00F077A2" w14:paraId="18E06221"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65BBCBA"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60A 12V</w:t>
            </w:r>
          </w:p>
        </w:tc>
        <w:tc>
          <w:tcPr>
            <w:tcW w:w="1530" w:type="dxa"/>
            <w:tcBorders>
              <w:top w:val="nil"/>
              <w:left w:val="nil"/>
              <w:bottom w:val="single" w:sz="8" w:space="0" w:color="000000"/>
              <w:right w:val="single" w:sz="8" w:space="0" w:color="auto"/>
            </w:tcBorders>
            <w:noWrap/>
            <w:vAlign w:val="center"/>
            <w:hideMark/>
          </w:tcPr>
          <w:p w14:paraId="3E724D6C" w14:textId="1840C75D"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60</w:t>
            </w:r>
          </w:p>
        </w:tc>
      </w:tr>
      <w:tr w:rsidR="00C0317F" w:rsidRPr="00F077A2" w14:paraId="56ADC229"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3E89D1D4"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BP209/210</w:t>
            </w:r>
          </w:p>
        </w:tc>
        <w:tc>
          <w:tcPr>
            <w:tcW w:w="1530" w:type="dxa"/>
            <w:tcBorders>
              <w:top w:val="nil"/>
              <w:left w:val="nil"/>
              <w:bottom w:val="single" w:sz="8" w:space="0" w:color="000000"/>
              <w:right w:val="single" w:sz="8" w:space="0" w:color="auto"/>
            </w:tcBorders>
            <w:noWrap/>
            <w:vAlign w:val="center"/>
            <w:hideMark/>
          </w:tcPr>
          <w:p w14:paraId="340A39EA" w14:textId="42CB0353"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300</w:t>
            </w:r>
          </w:p>
        </w:tc>
      </w:tr>
      <w:tr w:rsidR="00C0317F" w:rsidRPr="00F077A2" w14:paraId="6A6132C0"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611450D8"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Dell</w:t>
            </w:r>
          </w:p>
        </w:tc>
        <w:tc>
          <w:tcPr>
            <w:tcW w:w="1530" w:type="dxa"/>
            <w:tcBorders>
              <w:top w:val="nil"/>
              <w:left w:val="nil"/>
              <w:bottom w:val="single" w:sz="8" w:space="0" w:color="000000"/>
              <w:right w:val="single" w:sz="8" w:space="0" w:color="auto"/>
            </w:tcBorders>
            <w:noWrap/>
            <w:vAlign w:val="center"/>
            <w:hideMark/>
          </w:tcPr>
          <w:p w14:paraId="51C0A20F" w14:textId="4508541C"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6</w:t>
            </w:r>
          </w:p>
        </w:tc>
      </w:tr>
      <w:bookmarkEnd w:id="4"/>
      <w:tr w:rsidR="00C0317F" w:rsidRPr="00F077A2" w14:paraId="75013F6F" w14:textId="77777777" w:rsidTr="000F06F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1993A7F8"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Lenovo</w:t>
            </w:r>
          </w:p>
        </w:tc>
        <w:tc>
          <w:tcPr>
            <w:tcW w:w="1530" w:type="dxa"/>
            <w:tcBorders>
              <w:top w:val="nil"/>
              <w:left w:val="nil"/>
              <w:bottom w:val="single" w:sz="8" w:space="0" w:color="000000"/>
              <w:right w:val="single" w:sz="8" w:space="0" w:color="auto"/>
            </w:tcBorders>
            <w:noWrap/>
            <w:vAlign w:val="center"/>
            <w:hideMark/>
          </w:tcPr>
          <w:p w14:paraId="6CA86FFF" w14:textId="7AAC21B8"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w:t>
            </w:r>
          </w:p>
        </w:tc>
      </w:tr>
      <w:tr w:rsidR="00C0317F" w:rsidRPr="00F077A2" w14:paraId="56622C1E" w14:textId="77777777" w:rsidTr="00356E46">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C0317F" w:rsidRPr="00F077A2" w:rsidRDefault="00C0317F" w:rsidP="00C0317F">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134FBA53"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w:t>
            </w:r>
            <w:proofErr w:type="spellStart"/>
            <w:r w:rsidRPr="0040633A">
              <w:rPr>
                <w:rFonts w:ascii="GHEA Grapalat" w:eastAsia="Times New Roman" w:hAnsi="GHEA Grapalat" w:cs="Calibri"/>
                <w:color w:val="000000"/>
                <w:sz w:val="18"/>
                <w:szCs w:val="18"/>
              </w:rPr>
              <w:t>Marathon</w:t>
            </w:r>
            <w:proofErr w:type="spellEnd"/>
          </w:p>
        </w:tc>
        <w:tc>
          <w:tcPr>
            <w:tcW w:w="1530" w:type="dxa"/>
            <w:tcBorders>
              <w:top w:val="nil"/>
              <w:left w:val="nil"/>
              <w:bottom w:val="single" w:sz="8" w:space="0" w:color="000000"/>
              <w:right w:val="single" w:sz="4" w:space="0" w:color="auto"/>
            </w:tcBorders>
            <w:noWrap/>
            <w:vAlign w:val="center"/>
            <w:hideMark/>
          </w:tcPr>
          <w:p w14:paraId="2C33DE84" w14:textId="00D6887E"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9</w:t>
            </w:r>
          </w:p>
        </w:tc>
      </w:tr>
      <w:tr w:rsidR="00C0317F" w:rsidRPr="00F077A2" w14:paraId="6050DF48" w14:textId="77777777" w:rsidTr="00356E46">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C0317F" w:rsidRPr="00F077A2" w:rsidRDefault="00C0317F" w:rsidP="00C0317F">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7E37E70E" w:rsidR="00C0317F" w:rsidRPr="0091786F" w:rsidRDefault="00C0317F" w:rsidP="00C0317F">
            <w:pPr>
              <w:rPr>
                <w:rFonts w:ascii="GHEA Grapalat" w:hAnsi="GHEA Grapalat" w:cs="Calibri"/>
                <w:color w:val="000000"/>
                <w:sz w:val="18"/>
                <w:szCs w:val="18"/>
                <w:lang w:val="en-US"/>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Motorola-ի</w:t>
            </w:r>
          </w:p>
        </w:tc>
        <w:tc>
          <w:tcPr>
            <w:tcW w:w="1530" w:type="dxa"/>
            <w:tcBorders>
              <w:top w:val="nil"/>
              <w:left w:val="nil"/>
              <w:bottom w:val="single" w:sz="8" w:space="0" w:color="000000"/>
              <w:right w:val="single" w:sz="4" w:space="0" w:color="auto"/>
            </w:tcBorders>
            <w:noWrap/>
            <w:vAlign w:val="center"/>
            <w:hideMark/>
          </w:tcPr>
          <w:p w14:paraId="49A6529A" w14:textId="2901EC5D"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400</w:t>
            </w:r>
          </w:p>
        </w:tc>
      </w:tr>
      <w:tr w:rsidR="00C0317F" w:rsidRPr="00F077A2" w14:paraId="0FCE3E54" w14:textId="77777777" w:rsidTr="00356E46">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C0317F" w:rsidRPr="00F077A2" w:rsidRDefault="00C0317F" w:rsidP="00C0317F">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67CA44D5"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RB 021</w:t>
            </w:r>
          </w:p>
        </w:tc>
        <w:tc>
          <w:tcPr>
            <w:tcW w:w="1530" w:type="dxa"/>
            <w:tcBorders>
              <w:top w:val="nil"/>
              <w:left w:val="nil"/>
              <w:bottom w:val="single" w:sz="8" w:space="0" w:color="000000"/>
              <w:right w:val="single" w:sz="4" w:space="0" w:color="auto"/>
            </w:tcBorders>
            <w:noWrap/>
            <w:vAlign w:val="center"/>
            <w:hideMark/>
          </w:tcPr>
          <w:p w14:paraId="14F3BC05" w14:textId="1D8B72C9"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11</w:t>
            </w:r>
          </w:p>
        </w:tc>
      </w:tr>
      <w:bookmarkEnd w:id="3"/>
      <w:bookmarkEnd w:id="5"/>
      <w:bookmarkEnd w:id="6"/>
      <w:tr w:rsidR="00C0317F" w:rsidRPr="0065410F" w14:paraId="45A5A168" w14:textId="77777777" w:rsidTr="00356E46">
        <w:trPr>
          <w:trHeight w:val="448"/>
        </w:trPr>
        <w:tc>
          <w:tcPr>
            <w:tcW w:w="720" w:type="dxa"/>
            <w:noWrap/>
            <w:hideMark/>
          </w:tcPr>
          <w:p w14:paraId="106D5A43" w14:textId="3F4BD147" w:rsidR="00C0317F" w:rsidRPr="000F06FE" w:rsidRDefault="00C0317F" w:rsidP="00C0317F">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2FED303F"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Մարտկոց</w:t>
            </w:r>
            <w:proofErr w:type="spellEnd"/>
            <w:r w:rsidRPr="0040633A">
              <w:rPr>
                <w:rFonts w:ascii="GHEA Grapalat" w:eastAsia="Times New Roman" w:hAnsi="GHEA Grapalat" w:cs="Calibri"/>
                <w:color w:val="000000"/>
                <w:sz w:val="18"/>
                <w:szCs w:val="18"/>
              </w:rPr>
              <w:t xml:space="preserve"> ԱԲ-10-0.45</w:t>
            </w:r>
          </w:p>
        </w:tc>
        <w:tc>
          <w:tcPr>
            <w:tcW w:w="1530" w:type="dxa"/>
            <w:tcBorders>
              <w:top w:val="nil"/>
              <w:left w:val="nil"/>
              <w:bottom w:val="single" w:sz="8" w:space="0" w:color="000000"/>
              <w:right w:val="single" w:sz="8" w:space="0" w:color="auto"/>
            </w:tcBorders>
            <w:vAlign w:val="center"/>
            <w:hideMark/>
          </w:tcPr>
          <w:p w14:paraId="1D3CEEE6" w14:textId="09F09542"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150</w:t>
            </w:r>
          </w:p>
        </w:tc>
      </w:tr>
      <w:tr w:rsidR="00C0317F" w:rsidRPr="0065410F" w14:paraId="2680F2D1" w14:textId="77777777" w:rsidTr="00356E46">
        <w:trPr>
          <w:trHeight w:val="440"/>
        </w:trPr>
        <w:tc>
          <w:tcPr>
            <w:tcW w:w="720" w:type="dxa"/>
            <w:noWrap/>
            <w:hideMark/>
          </w:tcPr>
          <w:p w14:paraId="7E2DE0EE" w14:textId="54BA6F35"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4D7B33AB"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Մկնիկ</w:t>
            </w:r>
            <w:proofErr w:type="spellEnd"/>
          </w:p>
        </w:tc>
        <w:tc>
          <w:tcPr>
            <w:tcW w:w="1530" w:type="dxa"/>
            <w:tcBorders>
              <w:top w:val="nil"/>
              <w:left w:val="nil"/>
              <w:bottom w:val="single" w:sz="8" w:space="0" w:color="000000"/>
              <w:right w:val="single" w:sz="8" w:space="0" w:color="auto"/>
            </w:tcBorders>
            <w:vAlign w:val="center"/>
            <w:hideMark/>
          </w:tcPr>
          <w:p w14:paraId="424D31EC" w14:textId="6501BC08"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21</w:t>
            </w:r>
          </w:p>
        </w:tc>
      </w:tr>
      <w:tr w:rsidR="00C0317F" w:rsidRPr="0065410F" w14:paraId="7978CD42" w14:textId="77777777" w:rsidTr="00356E46">
        <w:trPr>
          <w:trHeight w:val="300"/>
        </w:trPr>
        <w:tc>
          <w:tcPr>
            <w:tcW w:w="720" w:type="dxa"/>
            <w:noWrap/>
            <w:hideMark/>
          </w:tcPr>
          <w:p w14:paraId="3BF00BBA" w14:textId="4AEB5C61"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0364677C"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Մոդեմ</w:t>
            </w:r>
            <w:proofErr w:type="spellEnd"/>
            <w:r w:rsidRPr="0040633A">
              <w:rPr>
                <w:rFonts w:ascii="GHEA Grapalat" w:eastAsia="Times New Roman" w:hAnsi="GHEA Grapalat" w:cs="Calibri"/>
                <w:color w:val="000000"/>
                <w:sz w:val="18"/>
                <w:szCs w:val="18"/>
              </w:rPr>
              <w:t xml:space="preserve"> DSL</w:t>
            </w:r>
          </w:p>
        </w:tc>
        <w:tc>
          <w:tcPr>
            <w:tcW w:w="1530" w:type="dxa"/>
            <w:tcBorders>
              <w:top w:val="nil"/>
              <w:left w:val="nil"/>
              <w:bottom w:val="single" w:sz="8" w:space="0" w:color="000000"/>
              <w:right w:val="single" w:sz="8" w:space="0" w:color="auto"/>
            </w:tcBorders>
            <w:noWrap/>
            <w:vAlign w:val="center"/>
            <w:hideMark/>
          </w:tcPr>
          <w:p w14:paraId="7DC7EA6A" w14:textId="6447AE9A"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w:t>
            </w:r>
          </w:p>
        </w:tc>
      </w:tr>
      <w:tr w:rsidR="00C0317F" w:rsidRPr="0065410F" w14:paraId="3D3BD722" w14:textId="77777777" w:rsidTr="00356E46">
        <w:trPr>
          <w:trHeight w:val="300"/>
        </w:trPr>
        <w:tc>
          <w:tcPr>
            <w:tcW w:w="720" w:type="dxa"/>
            <w:noWrap/>
            <w:hideMark/>
          </w:tcPr>
          <w:p w14:paraId="2A674B59" w14:textId="433253CF"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3EBA3A15" w:rsidR="00C0317F" w:rsidRPr="00C0317F" w:rsidRDefault="00C0317F" w:rsidP="00C0317F">
            <w:pPr>
              <w:rPr>
                <w:rFonts w:ascii="GHEA Grapalat" w:hAnsi="GHEA Grapalat" w:cs="Calibri"/>
                <w:color w:val="000000"/>
                <w:sz w:val="18"/>
                <w:szCs w:val="18"/>
                <w:lang w:val="en-US"/>
              </w:rPr>
            </w:pPr>
            <w:proofErr w:type="spellStart"/>
            <w:r w:rsidRPr="0040633A">
              <w:rPr>
                <w:rFonts w:ascii="GHEA Grapalat" w:eastAsia="Times New Roman" w:hAnsi="GHEA Grapalat" w:cs="Calibri"/>
                <w:color w:val="000000"/>
                <w:sz w:val="18"/>
                <w:szCs w:val="18"/>
              </w:rPr>
              <w:t>Մոդեմ</w:t>
            </w:r>
            <w:proofErr w:type="spellEnd"/>
            <w:r w:rsidRPr="00C0317F">
              <w:rPr>
                <w:rFonts w:ascii="GHEA Grapalat" w:eastAsia="Times New Roman" w:hAnsi="GHEA Grapalat" w:cs="Calibri"/>
                <w:color w:val="000000"/>
                <w:sz w:val="18"/>
                <w:szCs w:val="18"/>
                <w:lang w:val="en-US"/>
              </w:rPr>
              <w:t xml:space="preserve"> RBwAPR-2nD11e-LTE/</w:t>
            </w:r>
            <w:proofErr w:type="spellStart"/>
            <w:r w:rsidRPr="00C0317F">
              <w:rPr>
                <w:rFonts w:ascii="GHEA Grapalat" w:eastAsia="Times New Roman" w:hAnsi="GHEA Grapalat" w:cs="Calibri"/>
                <w:color w:val="000000"/>
                <w:sz w:val="18"/>
                <w:szCs w:val="18"/>
                <w:lang w:val="en-US"/>
              </w:rPr>
              <w:t>wAP</w:t>
            </w:r>
            <w:proofErr w:type="spellEnd"/>
            <w:r w:rsidRPr="00C0317F">
              <w:rPr>
                <w:rFonts w:ascii="GHEA Grapalat" w:eastAsia="Times New Roman" w:hAnsi="GHEA Grapalat" w:cs="Calibri"/>
                <w:color w:val="000000"/>
                <w:sz w:val="18"/>
                <w:szCs w:val="18"/>
                <w:lang w:val="en-US"/>
              </w:rPr>
              <w:t xml:space="preserve"> LTE kit</w:t>
            </w:r>
          </w:p>
        </w:tc>
        <w:tc>
          <w:tcPr>
            <w:tcW w:w="1530" w:type="dxa"/>
            <w:tcBorders>
              <w:top w:val="nil"/>
              <w:left w:val="nil"/>
              <w:bottom w:val="single" w:sz="8" w:space="0" w:color="000000"/>
              <w:right w:val="single" w:sz="8" w:space="0" w:color="auto"/>
            </w:tcBorders>
            <w:noWrap/>
            <w:vAlign w:val="center"/>
            <w:hideMark/>
          </w:tcPr>
          <w:p w14:paraId="56A619E2" w14:textId="48A1CAFB"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w:t>
            </w:r>
          </w:p>
        </w:tc>
      </w:tr>
      <w:tr w:rsidR="00C0317F" w:rsidRPr="0065410F" w14:paraId="61AE00A2" w14:textId="77777777" w:rsidTr="00356E46">
        <w:trPr>
          <w:trHeight w:val="300"/>
        </w:trPr>
        <w:tc>
          <w:tcPr>
            <w:tcW w:w="720" w:type="dxa"/>
            <w:noWrap/>
            <w:hideMark/>
          </w:tcPr>
          <w:p w14:paraId="3BB8F9A3" w14:textId="37087501"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52B81B6E"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Մոդեմ</w:t>
            </w:r>
            <w:proofErr w:type="spellEnd"/>
            <w:r w:rsidRPr="0040633A">
              <w:rPr>
                <w:rFonts w:ascii="GHEA Grapalat" w:eastAsia="Times New Roman" w:hAnsi="GHEA Grapalat" w:cs="Calibri"/>
                <w:color w:val="000000"/>
                <w:sz w:val="18"/>
                <w:szCs w:val="18"/>
              </w:rPr>
              <w:t xml:space="preserve"> T288</w:t>
            </w:r>
          </w:p>
        </w:tc>
        <w:tc>
          <w:tcPr>
            <w:tcW w:w="1530" w:type="dxa"/>
            <w:tcBorders>
              <w:top w:val="nil"/>
              <w:left w:val="nil"/>
              <w:bottom w:val="single" w:sz="8" w:space="0" w:color="000000"/>
              <w:right w:val="single" w:sz="8" w:space="0" w:color="auto"/>
            </w:tcBorders>
            <w:noWrap/>
            <w:vAlign w:val="center"/>
            <w:hideMark/>
          </w:tcPr>
          <w:p w14:paraId="37A21FE2" w14:textId="2A05838B"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5</w:t>
            </w:r>
          </w:p>
        </w:tc>
      </w:tr>
      <w:tr w:rsidR="00C0317F" w:rsidRPr="0065410F" w14:paraId="45B7F45E" w14:textId="77777777" w:rsidTr="00356E46">
        <w:trPr>
          <w:trHeight w:val="233"/>
        </w:trPr>
        <w:tc>
          <w:tcPr>
            <w:tcW w:w="720" w:type="dxa"/>
            <w:noWrap/>
            <w:hideMark/>
          </w:tcPr>
          <w:p w14:paraId="6B5B3764" w14:textId="554655EE" w:rsidR="00C0317F" w:rsidRPr="000F06FE" w:rsidRDefault="00C0317F" w:rsidP="00C0317F">
            <w:pPr>
              <w:rPr>
                <w:rFonts w:ascii="GHEA Grapalat" w:hAnsi="GHEA Grapalat"/>
                <w:sz w:val="18"/>
                <w:szCs w:val="18"/>
                <w:lang w:val="en-US"/>
              </w:rPr>
            </w:pPr>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52AB811E"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Մոդեմ</w:t>
            </w:r>
            <w:proofErr w:type="spellEnd"/>
            <w:r w:rsidRPr="0040633A">
              <w:rPr>
                <w:rFonts w:ascii="GHEA Grapalat" w:eastAsia="Times New Roman" w:hAnsi="GHEA Grapalat" w:cs="Calibri"/>
                <w:color w:val="000000"/>
                <w:sz w:val="18"/>
                <w:szCs w:val="18"/>
              </w:rPr>
              <w:t xml:space="preserve"> </w:t>
            </w:r>
            <w:proofErr w:type="spellStart"/>
            <w:r w:rsidRPr="0040633A">
              <w:rPr>
                <w:rFonts w:ascii="GHEA Grapalat" w:eastAsia="Times New Roman" w:hAnsi="GHEA Grapalat" w:cs="Calibri"/>
                <w:color w:val="000000"/>
                <w:sz w:val="18"/>
                <w:szCs w:val="18"/>
              </w:rPr>
              <w:t>Tainet</w:t>
            </w:r>
            <w:proofErr w:type="spellEnd"/>
            <w:r w:rsidRPr="0040633A">
              <w:rPr>
                <w:rFonts w:ascii="GHEA Grapalat" w:eastAsia="Times New Roman" w:hAnsi="GHEA Grapalat" w:cs="Calibri"/>
                <w:color w:val="000000"/>
                <w:sz w:val="18"/>
                <w:szCs w:val="18"/>
              </w:rPr>
              <w:t xml:space="preserve"> 336 C</w:t>
            </w:r>
          </w:p>
        </w:tc>
        <w:tc>
          <w:tcPr>
            <w:tcW w:w="1530" w:type="dxa"/>
            <w:tcBorders>
              <w:top w:val="nil"/>
              <w:left w:val="nil"/>
              <w:bottom w:val="single" w:sz="8" w:space="0" w:color="000000"/>
              <w:right w:val="single" w:sz="8" w:space="0" w:color="auto"/>
            </w:tcBorders>
            <w:noWrap/>
            <w:vAlign w:val="center"/>
            <w:hideMark/>
          </w:tcPr>
          <w:p w14:paraId="45EA39CB" w14:textId="3EEACE52"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3</w:t>
            </w:r>
          </w:p>
        </w:tc>
      </w:tr>
      <w:tr w:rsidR="00C0317F" w:rsidRPr="0065410F" w14:paraId="18F46989" w14:textId="77777777" w:rsidTr="00356E46">
        <w:trPr>
          <w:trHeight w:val="300"/>
        </w:trPr>
        <w:tc>
          <w:tcPr>
            <w:tcW w:w="720" w:type="dxa"/>
            <w:noWrap/>
            <w:hideMark/>
          </w:tcPr>
          <w:p w14:paraId="3D2688E6" w14:textId="1B712278" w:rsidR="00C0317F" w:rsidRPr="000F06FE" w:rsidRDefault="00C0317F" w:rsidP="00C0317F">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noWrap/>
            <w:vAlign w:val="center"/>
            <w:hideMark/>
          </w:tcPr>
          <w:p w14:paraId="0A5EB5BA" w14:textId="4C11C6D0"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Մոդեմ</w:t>
            </w:r>
            <w:proofErr w:type="spellEnd"/>
            <w:r w:rsidRPr="0040633A">
              <w:rPr>
                <w:rFonts w:ascii="GHEA Grapalat" w:eastAsia="Times New Roman" w:hAnsi="GHEA Grapalat" w:cs="Calibri"/>
                <w:color w:val="000000"/>
                <w:sz w:val="18"/>
                <w:szCs w:val="18"/>
              </w:rPr>
              <w:t xml:space="preserve"> TINET T 336</w:t>
            </w:r>
          </w:p>
        </w:tc>
        <w:tc>
          <w:tcPr>
            <w:tcW w:w="1530" w:type="dxa"/>
            <w:tcBorders>
              <w:top w:val="nil"/>
              <w:left w:val="nil"/>
              <w:bottom w:val="single" w:sz="8" w:space="0" w:color="000000"/>
              <w:right w:val="single" w:sz="8" w:space="0" w:color="auto"/>
            </w:tcBorders>
            <w:noWrap/>
            <w:vAlign w:val="center"/>
            <w:hideMark/>
          </w:tcPr>
          <w:p w14:paraId="6E6E4FB3" w14:textId="1FB11542"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21</w:t>
            </w:r>
          </w:p>
        </w:tc>
      </w:tr>
      <w:tr w:rsidR="00C0317F" w:rsidRPr="0065410F" w14:paraId="643B2B48" w14:textId="77777777" w:rsidTr="00356E46">
        <w:trPr>
          <w:trHeight w:val="300"/>
        </w:trPr>
        <w:tc>
          <w:tcPr>
            <w:tcW w:w="720" w:type="dxa"/>
            <w:noWrap/>
            <w:hideMark/>
          </w:tcPr>
          <w:p w14:paraId="738168A2" w14:textId="5D6EB27B" w:rsidR="00C0317F" w:rsidRPr="000F06FE" w:rsidRDefault="00C0317F" w:rsidP="00C0317F">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13E3E026"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Մոդեմ</w:t>
            </w:r>
            <w:proofErr w:type="spellEnd"/>
            <w:r w:rsidRPr="0040633A">
              <w:rPr>
                <w:rFonts w:ascii="GHEA Grapalat" w:eastAsia="Times New Roman" w:hAnsi="GHEA Grapalat" w:cs="Calibri"/>
                <w:color w:val="000000"/>
                <w:sz w:val="18"/>
                <w:szCs w:val="18"/>
              </w:rPr>
              <w:t xml:space="preserve"> ULAF</w:t>
            </w:r>
          </w:p>
        </w:tc>
        <w:tc>
          <w:tcPr>
            <w:tcW w:w="1530" w:type="dxa"/>
            <w:tcBorders>
              <w:top w:val="nil"/>
              <w:left w:val="nil"/>
              <w:bottom w:val="single" w:sz="8" w:space="0" w:color="000000"/>
              <w:right w:val="single" w:sz="8" w:space="0" w:color="auto"/>
            </w:tcBorders>
            <w:noWrap/>
            <w:vAlign w:val="center"/>
            <w:hideMark/>
          </w:tcPr>
          <w:p w14:paraId="5346F53E" w14:textId="1A49BDA5"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10</w:t>
            </w:r>
          </w:p>
        </w:tc>
      </w:tr>
      <w:tr w:rsidR="00C0317F" w:rsidRPr="0065410F" w14:paraId="5E68B0D9" w14:textId="77777777" w:rsidTr="00356E46">
        <w:trPr>
          <w:trHeight w:val="300"/>
        </w:trPr>
        <w:tc>
          <w:tcPr>
            <w:tcW w:w="720" w:type="dxa"/>
            <w:noWrap/>
            <w:hideMark/>
          </w:tcPr>
          <w:p w14:paraId="4CF8483D" w14:textId="6C3D196C" w:rsidR="00C0317F" w:rsidRPr="000F06FE" w:rsidRDefault="00C0317F" w:rsidP="00C0317F">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000000" w:fill="FFFFFF"/>
            <w:vAlign w:val="center"/>
            <w:hideMark/>
          </w:tcPr>
          <w:p w14:paraId="6BF83941" w14:textId="25E12EE6" w:rsidR="00C0317F" w:rsidRPr="00F077A2" w:rsidRDefault="00C0317F" w:rsidP="00C0317F">
            <w:pPr>
              <w:rPr>
                <w:rFonts w:ascii="GHEA Grapalat" w:hAnsi="GHEA Grapalat" w:cs="Calibri"/>
                <w:color w:val="000000"/>
                <w:sz w:val="18"/>
                <w:szCs w:val="18"/>
              </w:rPr>
            </w:pPr>
            <w:proofErr w:type="spellStart"/>
            <w:r w:rsidRPr="0040633A">
              <w:rPr>
                <w:rFonts w:ascii="GHEA Grapalat" w:eastAsia="Times New Roman" w:hAnsi="GHEA Grapalat" w:cs="Calibri"/>
                <w:color w:val="000000"/>
                <w:sz w:val="18"/>
                <w:szCs w:val="18"/>
              </w:rPr>
              <w:t>Մոդեմ</w:t>
            </w:r>
            <w:proofErr w:type="spellEnd"/>
            <w:r w:rsidRPr="0040633A">
              <w:rPr>
                <w:rFonts w:ascii="GHEA Grapalat" w:eastAsia="Times New Roman" w:hAnsi="GHEA Grapalat" w:cs="Calibri"/>
                <w:color w:val="000000"/>
                <w:sz w:val="18"/>
                <w:szCs w:val="18"/>
              </w:rPr>
              <w:t xml:space="preserve"> ULAF+</w:t>
            </w:r>
          </w:p>
        </w:tc>
        <w:tc>
          <w:tcPr>
            <w:tcW w:w="1530" w:type="dxa"/>
            <w:tcBorders>
              <w:top w:val="nil"/>
              <w:left w:val="nil"/>
              <w:bottom w:val="single" w:sz="8" w:space="0" w:color="000000"/>
              <w:right w:val="single" w:sz="8" w:space="0" w:color="auto"/>
            </w:tcBorders>
            <w:shd w:val="clear" w:color="000000" w:fill="FFFFFF"/>
            <w:noWrap/>
            <w:vAlign w:val="center"/>
            <w:hideMark/>
          </w:tcPr>
          <w:p w14:paraId="2CB95E70" w14:textId="20FDCE41" w:rsidR="00C0317F" w:rsidRPr="0065410F" w:rsidRDefault="00C0317F" w:rsidP="00C0317F">
            <w:pPr>
              <w:ind w:right="141"/>
              <w:jc w:val="center"/>
              <w:rPr>
                <w:rFonts w:ascii="GHEA Grapalat" w:hAnsi="GHEA Grapalat" w:cs="Calibri"/>
                <w:color w:val="000000"/>
                <w:sz w:val="18"/>
                <w:szCs w:val="18"/>
                <w:lang w:val="hy-AM"/>
              </w:rPr>
            </w:pPr>
            <w:r w:rsidRPr="0040633A">
              <w:rPr>
                <w:rFonts w:ascii="GHEA Grapalat" w:eastAsia="Times New Roman" w:hAnsi="GHEA Grapalat" w:cs="Calibri"/>
                <w:color w:val="000000"/>
                <w:sz w:val="18"/>
                <w:szCs w:val="18"/>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0048"/>
    <w:rsid w:val="001F1CFC"/>
    <w:rsid w:val="001F64FE"/>
    <w:rsid w:val="002072EF"/>
    <w:rsid w:val="0021513B"/>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124"/>
    <w:rsid w:val="00590F09"/>
    <w:rsid w:val="005944FE"/>
    <w:rsid w:val="005B0772"/>
    <w:rsid w:val="005B6AA7"/>
    <w:rsid w:val="005F22DF"/>
    <w:rsid w:val="005F3052"/>
    <w:rsid w:val="00622740"/>
    <w:rsid w:val="0062569B"/>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45F4F"/>
    <w:rsid w:val="00C57793"/>
    <w:rsid w:val="00C67BBB"/>
    <w:rsid w:val="00C953E5"/>
    <w:rsid w:val="00CA12FC"/>
    <w:rsid w:val="00CB0966"/>
    <w:rsid w:val="00CB792E"/>
    <w:rsid w:val="00CC38F0"/>
    <w:rsid w:val="00CC7C23"/>
    <w:rsid w:val="00CD2678"/>
    <w:rsid w:val="00CE7833"/>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32C1E"/>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5</Pages>
  <Words>1619</Words>
  <Characters>9230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2024-12-30T05:51:00Z</dcterms:created>
  <dcterms:modified xsi:type="dcterms:W3CDTF">2025-11-04T06:01:00Z</dcterms:modified>
</cp:coreProperties>
</file>